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E4" w:rsidRPr="00B024E4" w:rsidRDefault="00B024E4" w:rsidP="00B024E4">
      <w:pPr>
        <w:pStyle w:val="a3"/>
        <w:jc w:val="right"/>
        <w:rPr>
          <w:b/>
          <w:sz w:val="32"/>
          <w:szCs w:val="32"/>
        </w:rPr>
      </w:pPr>
      <w:bookmarkStart w:id="0" w:name="_GoBack"/>
      <w:bookmarkEnd w:id="0"/>
      <w:r w:rsidRPr="00B024E4">
        <w:rPr>
          <w:b/>
          <w:sz w:val="32"/>
          <w:szCs w:val="32"/>
        </w:rPr>
        <w:t>ПРОЕКТ</w:t>
      </w:r>
    </w:p>
    <w:p w:rsidR="00B024E4" w:rsidRPr="00B024E4" w:rsidRDefault="00B024E4" w:rsidP="00B024E4">
      <w:pPr>
        <w:pStyle w:val="a3"/>
        <w:jc w:val="center"/>
        <w:rPr>
          <w:b/>
          <w:spacing w:val="20"/>
          <w:sz w:val="32"/>
          <w:szCs w:val="32"/>
        </w:rPr>
      </w:pPr>
      <w:r w:rsidRPr="00B024E4">
        <w:rPr>
          <w:b/>
          <w:spacing w:val="20"/>
          <w:sz w:val="32"/>
          <w:szCs w:val="32"/>
        </w:rPr>
        <w:t>ПОСТАНОВЛЕНИЕ</w:t>
      </w:r>
    </w:p>
    <w:p w:rsidR="00B024E4" w:rsidRPr="00B024E4" w:rsidRDefault="00B024E4" w:rsidP="00B024E4">
      <w:pPr>
        <w:pStyle w:val="a3"/>
        <w:jc w:val="center"/>
      </w:pPr>
      <w:r w:rsidRPr="00B024E4">
        <w:t>от ___________ № ___________</w:t>
      </w:r>
    </w:p>
    <w:p w:rsidR="00B024E4" w:rsidRPr="00B024E4" w:rsidRDefault="00B024E4" w:rsidP="00B024E4">
      <w:pPr>
        <w:pStyle w:val="a3"/>
      </w:pPr>
    </w:p>
    <w:p w:rsidR="00E55201" w:rsidRDefault="00B024E4" w:rsidP="00B024E4">
      <w:pPr>
        <w:pStyle w:val="a3"/>
        <w:rPr>
          <w:bCs/>
          <w:kern w:val="36"/>
        </w:rPr>
      </w:pPr>
      <w:r w:rsidRPr="00B024E4">
        <w:rPr>
          <w:bCs/>
          <w:kern w:val="36"/>
        </w:rPr>
        <w:t>Об утверждении административног</w:t>
      </w:r>
      <w:r w:rsidR="00B90945">
        <w:rPr>
          <w:bCs/>
          <w:kern w:val="36"/>
        </w:rPr>
        <w:t xml:space="preserve">о регламента </w:t>
      </w:r>
    </w:p>
    <w:p w:rsidR="00E55201" w:rsidRDefault="00B90945" w:rsidP="00B024E4">
      <w:pPr>
        <w:pStyle w:val="a3"/>
        <w:rPr>
          <w:bCs/>
          <w:kern w:val="36"/>
        </w:rPr>
      </w:pPr>
      <w:r>
        <w:rPr>
          <w:bCs/>
          <w:kern w:val="36"/>
        </w:rPr>
        <w:t xml:space="preserve">по предоставлению </w:t>
      </w:r>
      <w:r w:rsidR="00B024E4" w:rsidRPr="00B024E4">
        <w:rPr>
          <w:bCs/>
          <w:kern w:val="36"/>
        </w:rPr>
        <w:t xml:space="preserve">муниципальной услуги «Утверждение </w:t>
      </w:r>
    </w:p>
    <w:p w:rsidR="00E55201" w:rsidRDefault="00B024E4" w:rsidP="00B024E4">
      <w:pPr>
        <w:pStyle w:val="a3"/>
        <w:rPr>
          <w:bCs/>
          <w:kern w:val="36"/>
        </w:rPr>
      </w:pPr>
      <w:r w:rsidRPr="00B024E4">
        <w:rPr>
          <w:bCs/>
          <w:kern w:val="36"/>
        </w:rPr>
        <w:t xml:space="preserve">документации по планировке территории для размещения </w:t>
      </w:r>
    </w:p>
    <w:p w:rsidR="00E55201" w:rsidRDefault="00B024E4" w:rsidP="00B024E4">
      <w:pPr>
        <w:pStyle w:val="a3"/>
        <w:rPr>
          <w:bCs/>
          <w:kern w:val="36"/>
        </w:rPr>
      </w:pPr>
      <w:r w:rsidRPr="00B024E4">
        <w:rPr>
          <w:bCs/>
          <w:kern w:val="36"/>
        </w:rPr>
        <w:t xml:space="preserve">объектов, указанных в частях 4, 4.1, 5, 5.1 и 5.2 </w:t>
      </w:r>
    </w:p>
    <w:p w:rsidR="00E55201" w:rsidRDefault="00B024E4" w:rsidP="00B024E4">
      <w:pPr>
        <w:pStyle w:val="a3"/>
        <w:rPr>
          <w:bCs/>
          <w:kern w:val="36"/>
        </w:rPr>
      </w:pPr>
      <w:r w:rsidRPr="00B024E4">
        <w:rPr>
          <w:bCs/>
          <w:kern w:val="36"/>
        </w:rPr>
        <w:t xml:space="preserve">статьи 45 Градостроительного кодекса Российской Федерации, </w:t>
      </w:r>
    </w:p>
    <w:p w:rsidR="00E55201" w:rsidRDefault="00B024E4" w:rsidP="00B024E4">
      <w:pPr>
        <w:pStyle w:val="a3"/>
        <w:rPr>
          <w:bCs/>
          <w:kern w:val="36"/>
        </w:rPr>
      </w:pPr>
      <w:r w:rsidRPr="00B024E4">
        <w:rPr>
          <w:bCs/>
          <w:kern w:val="36"/>
        </w:rPr>
        <w:t xml:space="preserve">в части проектов межевания территории в границах </w:t>
      </w:r>
    </w:p>
    <w:p w:rsidR="00E55201" w:rsidRDefault="00B024E4" w:rsidP="00B024E4">
      <w:pPr>
        <w:pStyle w:val="a3"/>
        <w:rPr>
          <w:bCs/>
          <w:kern w:val="36"/>
        </w:rPr>
      </w:pPr>
      <w:r w:rsidRPr="00B024E4">
        <w:rPr>
          <w:bCs/>
          <w:kern w:val="36"/>
        </w:rPr>
        <w:t xml:space="preserve">одного элемента планировочной структуры, застроенного </w:t>
      </w:r>
    </w:p>
    <w:p w:rsidR="00E55201" w:rsidRDefault="00B024E4" w:rsidP="00B024E4">
      <w:pPr>
        <w:pStyle w:val="a3"/>
        <w:rPr>
          <w:bCs/>
          <w:kern w:val="36"/>
        </w:rPr>
      </w:pPr>
      <w:r w:rsidRPr="00B024E4">
        <w:rPr>
          <w:bCs/>
          <w:kern w:val="36"/>
        </w:rPr>
        <w:t xml:space="preserve">многоквартирными домами, документации по планировке </w:t>
      </w:r>
    </w:p>
    <w:p w:rsidR="00E55201" w:rsidRDefault="00B024E4" w:rsidP="00B024E4">
      <w:pPr>
        <w:pStyle w:val="a3"/>
        <w:rPr>
          <w:bCs/>
          <w:kern w:val="36"/>
        </w:rPr>
      </w:pPr>
      <w:r w:rsidRPr="00B024E4">
        <w:rPr>
          <w:bCs/>
          <w:kern w:val="36"/>
        </w:rPr>
        <w:t xml:space="preserve">территории ведения гражданами садоводства или огородничества </w:t>
      </w:r>
    </w:p>
    <w:p w:rsidR="00E55201" w:rsidRDefault="00B024E4" w:rsidP="00B024E4">
      <w:pPr>
        <w:pStyle w:val="a3"/>
        <w:rPr>
          <w:bCs/>
          <w:kern w:val="36"/>
        </w:rPr>
      </w:pPr>
      <w:r w:rsidRPr="00B024E4">
        <w:rPr>
          <w:bCs/>
          <w:kern w:val="36"/>
        </w:rPr>
        <w:t xml:space="preserve">для собственных нужд, документации по планировке </w:t>
      </w:r>
    </w:p>
    <w:p w:rsidR="00E55201" w:rsidRDefault="00B024E4" w:rsidP="00B024E4">
      <w:pPr>
        <w:pStyle w:val="a3"/>
        <w:rPr>
          <w:bCs/>
          <w:kern w:val="36"/>
        </w:rPr>
      </w:pPr>
      <w:r w:rsidRPr="00B024E4">
        <w:rPr>
          <w:bCs/>
          <w:kern w:val="36"/>
        </w:rPr>
        <w:t xml:space="preserve">территории для размещения линейных объектов в границах </w:t>
      </w:r>
    </w:p>
    <w:p w:rsidR="00B024E4" w:rsidRPr="00B024E4" w:rsidRDefault="00B024E4" w:rsidP="00B024E4">
      <w:pPr>
        <w:pStyle w:val="a3"/>
        <w:rPr>
          <w:bCs/>
          <w:kern w:val="36"/>
        </w:rPr>
      </w:pPr>
      <w:r w:rsidRPr="00B024E4">
        <w:rPr>
          <w:bCs/>
          <w:kern w:val="36"/>
        </w:rPr>
        <w:t>одного поселения, городского округа»</w:t>
      </w:r>
    </w:p>
    <w:p w:rsidR="00B024E4" w:rsidRPr="00B024E4" w:rsidRDefault="00B024E4" w:rsidP="00B024E4">
      <w:pPr>
        <w:pStyle w:val="a3"/>
        <w:rPr>
          <w:bCs/>
          <w:color w:val="FF0000"/>
          <w:kern w:val="36"/>
        </w:rPr>
      </w:pPr>
    </w:p>
    <w:p w:rsidR="00B024E4" w:rsidRPr="00B024E4" w:rsidRDefault="00B024E4" w:rsidP="00B024E4">
      <w:pPr>
        <w:tabs>
          <w:tab w:val="left" w:pos="709"/>
        </w:tabs>
        <w:autoSpaceDE w:val="0"/>
        <w:autoSpaceDN w:val="0"/>
        <w:adjustRightInd w:val="0"/>
        <w:spacing w:after="0" w:line="240" w:lineRule="auto"/>
        <w:ind w:firstLine="709"/>
        <w:jc w:val="both"/>
        <w:rPr>
          <w:rFonts w:ascii="Times New Roman" w:hAnsi="Times New Roman"/>
          <w:sz w:val="24"/>
          <w:szCs w:val="24"/>
        </w:rPr>
      </w:pPr>
      <w:r w:rsidRPr="00B024E4">
        <w:rPr>
          <w:rFonts w:ascii="Times New Roman" w:hAnsi="Times New Roman"/>
          <w:sz w:val="24"/>
          <w:szCs w:val="24"/>
        </w:rPr>
        <w:t>В соответствии со статьями 45, 46 Градостроительного кодекса Российской Федерации, областным законом Ленинградской области от 30.12.2022 № 166-оз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B024E4">
        <w:rPr>
          <w:rFonts w:ascii="Times New Roman" w:eastAsia="Calibri" w:hAnsi="Times New Roman"/>
          <w:sz w:val="24"/>
          <w:szCs w:val="24"/>
        </w:rPr>
        <w:t xml:space="preserve">, </w:t>
      </w:r>
      <w:r w:rsidRPr="00B024E4">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Федеральным законом </w:t>
      </w:r>
      <w:r w:rsidRPr="00B024E4">
        <w:rPr>
          <w:rFonts w:ascii="Times New Roman" w:eastAsiaTheme="minorHAnsi" w:hAnsi="Times New Roman"/>
          <w:sz w:val="24"/>
          <w:szCs w:val="24"/>
          <w:lang w:eastAsia="en-US"/>
        </w:rPr>
        <w:t>от 27.07.2010 № 210-ФЗ «Об организации предоставления государственных и муниципальных услуг»</w:t>
      </w:r>
      <w:r w:rsidRPr="00B024E4">
        <w:rPr>
          <w:rFonts w:ascii="Times New Roman" w:hAnsi="Times New Roman"/>
          <w:sz w:val="24"/>
          <w:szCs w:val="24"/>
        </w:rPr>
        <w:t xml:space="preserve">, </w:t>
      </w:r>
      <w:r w:rsidRPr="00B024E4">
        <w:rPr>
          <w:rFonts w:ascii="Times New Roman" w:eastAsia="Calibri" w:hAnsi="Times New Roman"/>
          <w:sz w:val="24"/>
          <w:szCs w:val="24"/>
          <w:lang w:eastAsia="en-US"/>
        </w:rPr>
        <w:t>администрация Сосновоборского городского округа</w:t>
      </w:r>
      <w:r w:rsidRPr="00B024E4">
        <w:rPr>
          <w:rFonts w:ascii="Times New Roman" w:hAnsi="Times New Roman"/>
          <w:sz w:val="24"/>
          <w:szCs w:val="24"/>
          <w:lang w:eastAsia="en-US"/>
        </w:rPr>
        <w:t xml:space="preserve">  </w:t>
      </w:r>
      <w:r w:rsidRPr="00B024E4">
        <w:rPr>
          <w:rFonts w:ascii="Times New Roman" w:hAnsi="Times New Roman"/>
          <w:b/>
          <w:sz w:val="24"/>
          <w:szCs w:val="24"/>
          <w:lang w:eastAsia="en-US"/>
        </w:rPr>
        <w:t>п о с т а н о в л я е т:</w:t>
      </w:r>
    </w:p>
    <w:p w:rsidR="00B024E4" w:rsidRPr="00B024E4" w:rsidRDefault="00B024E4" w:rsidP="00B024E4">
      <w:pPr>
        <w:pStyle w:val="a3"/>
        <w:tabs>
          <w:tab w:val="left" w:pos="851"/>
        </w:tabs>
        <w:ind w:firstLine="709"/>
        <w:jc w:val="both"/>
      </w:pPr>
    </w:p>
    <w:p w:rsidR="00B024E4" w:rsidRPr="00B024E4" w:rsidRDefault="00B024E4" w:rsidP="00B024E4">
      <w:pPr>
        <w:pStyle w:val="a3"/>
        <w:tabs>
          <w:tab w:val="left" w:pos="851"/>
        </w:tabs>
        <w:ind w:firstLine="709"/>
        <w:jc w:val="both"/>
      </w:pPr>
      <w:r w:rsidRPr="00B024E4">
        <w:t>1. Утвердить административный регламент по предоставлению муниципальной услуги «</w:t>
      </w:r>
      <w:r w:rsidRPr="00B024E4">
        <w:rPr>
          <w:rFonts w:eastAsia="Calibri"/>
          <w:lang w:eastAsia="en-US"/>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B024E4">
        <w:t>» (Приложение).</w:t>
      </w:r>
    </w:p>
    <w:p w:rsidR="00B024E4" w:rsidRPr="00B024E4" w:rsidRDefault="00B024E4" w:rsidP="00B024E4">
      <w:pPr>
        <w:pStyle w:val="a3"/>
        <w:tabs>
          <w:tab w:val="left" w:pos="851"/>
        </w:tabs>
        <w:ind w:firstLine="709"/>
        <w:jc w:val="both"/>
        <w:rPr>
          <w:rFonts w:eastAsia="Calibri"/>
          <w:lang w:eastAsia="en-US"/>
        </w:rPr>
      </w:pPr>
    </w:p>
    <w:p w:rsidR="00B024E4" w:rsidRPr="00B024E4" w:rsidRDefault="00B024E4" w:rsidP="00B024E4">
      <w:pPr>
        <w:pStyle w:val="a3"/>
        <w:tabs>
          <w:tab w:val="left" w:pos="851"/>
        </w:tabs>
        <w:ind w:firstLine="709"/>
        <w:jc w:val="both"/>
        <w:rPr>
          <w:rFonts w:eastAsia="Calibri"/>
        </w:rPr>
      </w:pPr>
      <w:r>
        <w:rPr>
          <w:rFonts w:eastAsia="Calibri"/>
        </w:rPr>
        <w:t>2</w:t>
      </w:r>
      <w:r w:rsidRPr="00B024E4">
        <w:rPr>
          <w:rFonts w:eastAsia="Calibri"/>
        </w:rPr>
        <w:t>. Общему отделу администрации обнародовать настоящее постановление на электронном сайте городской газеты «Маяк».</w:t>
      </w:r>
    </w:p>
    <w:p w:rsidR="00B024E4" w:rsidRPr="00B024E4" w:rsidRDefault="00B024E4" w:rsidP="00B024E4">
      <w:pPr>
        <w:pStyle w:val="a3"/>
        <w:tabs>
          <w:tab w:val="left" w:pos="851"/>
        </w:tabs>
        <w:ind w:firstLine="709"/>
        <w:jc w:val="both"/>
      </w:pPr>
    </w:p>
    <w:p w:rsidR="00B024E4" w:rsidRPr="00B024E4" w:rsidRDefault="00B024E4" w:rsidP="00B024E4">
      <w:pPr>
        <w:pStyle w:val="a3"/>
        <w:tabs>
          <w:tab w:val="left" w:pos="851"/>
        </w:tabs>
        <w:ind w:firstLine="709"/>
        <w:jc w:val="both"/>
      </w:pPr>
      <w:r>
        <w:t>3</w:t>
      </w:r>
      <w:r w:rsidRPr="00B024E4">
        <w:t>. 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B024E4" w:rsidRPr="00B024E4" w:rsidRDefault="00B024E4" w:rsidP="00B024E4">
      <w:pPr>
        <w:pStyle w:val="a3"/>
        <w:tabs>
          <w:tab w:val="left" w:pos="851"/>
        </w:tabs>
        <w:ind w:firstLine="709"/>
        <w:jc w:val="both"/>
      </w:pPr>
    </w:p>
    <w:p w:rsidR="00B024E4" w:rsidRPr="00B024E4" w:rsidRDefault="00B024E4" w:rsidP="00B024E4">
      <w:pPr>
        <w:pStyle w:val="a3"/>
        <w:tabs>
          <w:tab w:val="left" w:pos="851"/>
        </w:tabs>
        <w:ind w:firstLine="709"/>
        <w:jc w:val="both"/>
        <w:rPr>
          <w:rFonts w:eastAsia="Calibri"/>
        </w:rPr>
      </w:pPr>
      <w:r>
        <w:rPr>
          <w:rFonts w:eastAsia="Calibri"/>
        </w:rPr>
        <w:t>4</w:t>
      </w:r>
      <w:r w:rsidRPr="00B024E4">
        <w:rPr>
          <w:rFonts w:eastAsia="Calibri"/>
        </w:rPr>
        <w:t>. Настоящее постановление вступает в силу со дня официального обнародования.</w:t>
      </w:r>
    </w:p>
    <w:p w:rsidR="00B024E4" w:rsidRPr="00B024E4" w:rsidRDefault="00B024E4" w:rsidP="00B024E4">
      <w:pPr>
        <w:pStyle w:val="a3"/>
        <w:tabs>
          <w:tab w:val="left" w:pos="851"/>
        </w:tabs>
        <w:ind w:firstLine="709"/>
        <w:jc w:val="both"/>
        <w:rPr>
          <w:rFonts w:eastAsia="Calibri"/>
        </w:rPr>
      </w:pPr>
    </w:p>
    <w:p w:rsidR="00B024E4" w:rsidRPr="00B024E4" w:rsidRDefault="00B024E4" w:rsidP="00B024E4">
      <w:pPr>
        <w:pStyle w:val="a3"/>
        <w:tabs>
          <w:tab w:val="left" w:pos="851"/>
        </w:tabs>
        <w:ind w:firstLine="709"/>
        <w:jc w:val="both"/>
        <w:rPr>
          <w:rFonts w:eastAsia="Calibri"/>
        </w:rPr>
      </w:pPr>
      <w:r>
        <w:rPr>
          <w:rFonts w:eastAsia="Calibri"/>
        </w:rPr>
        <w:t>5</w:t>
      </w:r>
      <w:r w:rsidRPr="00B024E4">
        <w:rPr>
          <w:rFonts w:eastAsia="Calibri"/>
        </w:rPr>
        <w:t>. Контроль исполнения настоящего постановления оставляю за собой.</w:t>
      </w:r>
    </w:p>
    <w:p w:rsidR="00B024E4" w:rsidRPr="00B024E4" w:rsidRDefault="00B024E4" w:rsidP="00B024E4">
      <w:pPr>
        <w:pStyle w:val="a3"/>
      </w:pPr>
    </w:p>
    <w:p w:rsidR="00B024E4" w:rsidRPr="00B024E4" w:rsidRDefault="00B024E4" w:rsidP="00B024E4">
      <w:pPr>
        <w:pStyle w:val="a3"/>
      </w:pPr>
    </w:p>
    <w:p w:rsidR="00B024E4" w:rsidRPr="00B024E4" w:rsidRDefault="00B024E4" w:rsidP="00B024E4">
      <w:pPr>
        <w:pStyle w:val="a3"/>
      </w:pPr>
      <w:r w:rsidRPr="00B024E4">
        <w:t>Глава Сосновоборского городского округа                                                       М.В. Воронков</w:t>
      </w:r>
    </w:p>
    <w:p w:rsidR="00B024E4" w:rsidRPr="00B024E4" w:rsidRDefault="00B024E4" w:rsidP="00B024E4">
      <w:pPr>
        <w:pStyle w:val="a3"/>
        <w:rPr>
          <w:color w:val="FF0000"/>
        </w:rPr>
      </w:pPr>
    </w:p>
    <w:p w:rsidR="00B024E4" w:rsidRPr="00B024E4" w:rsidRDefault="00B024E4" w:rsidP="00B024E4">
      <w:pPr>
        <w:pStyle w:val="a3"/>
        <w:rPr>
          <w:sz w:val="14"/>
          <w:szCs w:val="14"/>
        </w:rPr>
      </w:pPr>
      <w:r w:rsidRPr="00B024E4">
        <w:rPr>
          <w:sz w:val="14"/>
          <w:szCs w:val="14"/>
        </w:rPr>
        <w:t>Ходырев Максим Викторович</w:t>
      </w:r>
    </w:p>
    <w:p w:rsidR="00B024E4" w:rsidRPr="00B024E4" w:rsidRDefault="00B024E4" w:rsidP="00B024E4">
      <w:pPr>
        <w:pStyle w:val="a3"/>
        <w:rPr>
          <w:sz w:val="14"/>
          <w:szCs w:val="14"/>
        </w:rPr>
      </w:pPr>
      <w:r w:rsidRPr="00B024E4">
        <w:rPr>
          <w:sz w:val="14"/>
          <w:szCs w:val="14"/>
        </w:rPr>
        <w:t>8 (81369) 6-28-32</w:t>
      </w:r>
    </w:p>
    <w:p w:rsidR="00B024E4" w:rsidRPr="00B024E4" w:rsidRDefault="00B024E4" w:rsidP="00B024E4">
      <w:pPr>
        <w:pStyle w:val="a3"/>
        <w:rPr>
          <w:sz w:val="14"/>
          <w:szCs w:val="14"/>
        </w:rPr>
      </w:pPr>
      <w:r w:rsidRPr="00B024E4">
        <w:rPr>
          <w:sz w:val="14"/>
          <w:szCs w:val="14"/>
        </w:rPr>
        <w:t>КАГиЗ</w:t>
      </w:r>
    </w:p>
    <w:p w:rsidR="00B024E4" w:rsidRPr="00B024E4" w:rsidRDefault="00B024E4" w:rsidP="00B024E4">
      <w:pPr>
        <w:pStyle w:val="a3"/>
      </w:pPr>
      <w:r w:rsidRPr="00B024E4">
        <w:lastRenderedPageBreak/>
        <w:t xml:space="preserve">СОГЛАСОВАНО: </w:t>
      </w:r>
    </w:p>
    <w:p w:rsidR="00B024E4" w:rsidRPr="00B024E4" w:rsidRDefault="00B024E4" w:rsidP="00B024E4">
      <w:pPr>
        <w:pStyle w:val="a3"/>
      </w:pP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Первый заместитель главы администрации</w:t>
      </w: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Сосновоборского городского округа</w:t>
      </w: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_______________С.Г. Лютиков</w:t>
      </w:r>
    </w:p>
    <w:p w:rsidR="00B024E4" w:rsidRPr="00B024E4" w:rsidRDefault="00B024E4" w:rsidP="00B024E4">
      <w:pPr>
        <w:tabs>
          <w:tab w:val="left" w:pos="7050"/>
        </w:tabs>
        <w:rPr>
          <w:rFonts w:ascii="Times New Roman" w:hAnsi="Times New Roman"/>
          <w:sz w:val="24"/>
          <w:szCs w:val="24"/>
        </w:rPr>
      </w:pP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 xml:space="preserve">Председатель комитета архитектуры, </w:t>
      </w: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градостроительства и землепользования</w:t>
      </w: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 xml:space="preserve">_______________Е.В. Леменкова </w:t>
      </w:r>
    </w:p>
    <w:p w:rsidR="00B024E4" w:rsidRPr="00B024E4" w:rsidRDefault="00B024E4" w:rsidP="00B024E4">
      <w:pPr>
        <w:tabs>
          <w:tab w:val="left" w:pos="7050"/>
        </w:tabs>
        <w:spacing w:after="0" w:line="240" w:lineRule="auto"/>
        <w:rPr>
          <w:rFonts w:ascii="Times New Roman" w:hAnsi="Times New Roman"/>
          <w:sz w:val="24"/>
          <w:szCs w:val="24"/>
        </w:rPr>
      </w:pPr>
    </w:p>
    <w:p w:rsidR="00B024E4" w:rsidRPr="00B024E4" w:rsidRDefault="00B024E4" w:rsidP="00B024E4">
      <w:pPr>
        <w:tabs>
          <w:tab w:val="left" w:pos="7050"/>
        </w:tabs>
        <w:spacing w:after="0" w:line="240" w:lineRule="auto"/>
        <w:rPr>
          <w:rFonts w:ascii="Times New Roman" w:hAnsi="Times New Roman"/>
          <w:sz w:val="24"/>
          <w:szCs w:val="24"/>
        </w:rPr>
      </w:pP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Заместитель начальника юридического отдела</w:t>
      </w: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_______________Л.Н. Козлова</w:t>
      </w:r>
    </w:p>
    <w:p w:rsidR="00B024E4" w:rsidRPr="00B024E4" w:rsidRDefault="00B024E4" w:rsidP="00B024E4">
      <w:pPr>
        <w:tabs>
          <w:tab w:val="left" w:pos="7050"/>
        </w:tabs>
        <w:spacing w:after="0" w:line="240" w:lineRule="auto"/>
        <w:rPr>
          <w:rFonts w:ascii="Times New Roman" w:hAnsi="Times New Roman"/>
          <w:sz w:val="24"/>
          <w:szCs w:val="24"/>
        </w:rPr>
      </w:pPr>
    </w:p>
    <w:p w:rsidR="00B024E4" w:rsidRPr="00B024E4" w:rsidRDefault="00B024E4" w:rsidP="00B024E4">
      <w:pPr>
        <w:tabs>
          <w:tab w:val="left" w:pos="7050"/>
        </w:tabs>
        <w:spacing w:after="0" w:line="240" w:lineRule="auto"/>
        <w:rPr>
          <w:rFonts w:ascii="Times New Roman" w:hAnsi="Times New Roman"/>
          <w:sz w:val="24"/>
          <w:szCs w:val="24"/>
        </w:rPr>
      </w:pP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Начальник общего отдела</w:t>
      </w:r>
    </w:p>
    <w:p w:rsidR="00B024E4" w:rsidRPr="00B024E4" w:rsidRDefault="00B024E4" w:rsidP="00B024E4">
      <w:pPr>
        <w:tabs>
          <w:tab w:val="left" w:pos="7050"/>
        </w:tabs>
        <w:spacing w:after="0" w:line="240" w:lineRule="auto"/>
        <w:rPr>
          <w:rFonts w:ascii="Times New Roman" w:hAnsi="Times New Roman"/>
          <w:sz w:val="24"/>
          <w:szCs w:val="24"/>
        </w:rPr>
      </w:pPr>
      <w:r w:rsidRPr="00B024E4">
        <w:rPr>
          <w:rFonts w:ascii="Times New Roman" w:hAnsi="Times New Roman"/>
          <w:sz w:val="24"/>
          <w:szCs w:val="24"/>
        </w:rPr>
        <w:t>_______________М.С. Смолкина</w:t>
      </w:r>
    </w:p>
    <w:p w:rsidR="00B024E4" w:rsidRPr="00B024E4" w:rsidRDefault="00B024E4" w:rsidP="00B024E4">
      <w:pPr>
        <w:ind w:left="5664"/>
        <w:jc w:val="right"/>
        <w:rPr>
          <w:rFonts w:ascii="Times New Roman" w:hAnsi="Times New Roman"/>
          <w:sz w:val="24"/>
          <w:szCs w:val="24"/>
        </w:rPr>
      </w:pPr>
    </w:p>
    <w:p w:rsidR="00B024E4" w:rsidRDefault="00B024E4" w:rsidP="00B024E4">
      <w:pPr>
        <w:ind w:left="5664"/>
        <w:jc w:val="right"/>
        <w:rPr>
          <w:rFonts w:ascii="Times New Roman" w:hAnsi="Times New Roman"/>
          <w:sz w:val="24"/>
          <w:szCs w:val="24"/>
        </w:rPr>
      </w:pPr>
    </w:p>
    <w:p w:rsidR="00B90945" w:rsidRDefault="00B90945" w:rsidP="00B024E4">
      <w:pPr>
        <w:ind w:left="5664"/>
        <w:jc w:val="right"/>
        <w:rPr>
          <w:rFonts w:ascii="Times New Roman" w:hAnsi="Times New Roman"/>
          <w:sz w:val="24"/>
          <w:szCs w:val="24"/>
        </w:rPr>
      </w:pPr>
    </w:p>
    <w:p w:rsidR="00B90945" w:rsidRDefault="00B90945" w:rsidP="00B024E4">
      <w:pPr>
        <w:ind w:left="5664"/>
        <w:jc w:val="right"/>
        <w:rPr>
          <w:rFonts w:ascii="Times New Roman" w:hAnsi="Times New Roman"/>
          <w:sz w:val="24"/>
          <w:szCs w:val="24"/>
        </w:rPr>
      </w:pPr>
    </w:p>
    <w:p w:rsidR="00B90945" w:rsidRDefault="00B90945" w:rsidP="00B024E4">
      <w:pPr>
        <w:ind w:left="5664"/>
        <w:jc w:val="right"/>
        <w:rPr>
          <w:rFonts w:ascii="Times New Roman" w:hAnsi="Times New Roman"/>
          <w:sz w:val="24"/>
          <w:szCs w:val="24"/>
        </w:rPr>
      </w:pPr>
    </w:p>
    <w:p w:rsidR="00B90945" w:rsidRPr="00B024E4" w:rsidRDefault="00B90945" w:rsidP="00B024E4">
      <w:pPr>
        <w:ind w:left="5664"/>
        <w:jc w:val="right"/>
        <w:rPr>
          <w:rFonts w:ascii="Times New Roman" w:hAnsi="Times New Roman"/>
          <w:sz w:val="24"/>
          <w:szCs w:val="24"/>
        </w:rPr>
      </w:pPr>
    </w:p>
    <w:p w:rsidR="00B024E4" w:rsidRPr="00B024E4" w:rsidRDefault="00B024E4" w:rsidP="00B024E4">
      <w:pPr>
        <w:pStyle w:val="a3"/>
        <w:jc w:val="right"/>
        <w:rPr>
          <w:sz w:val="20"/>
          <w:szCs w:val="20"/>
        </w:rPr>
      </w:pPr>
      <w:r w:rsidRPr="00B024E4">
        <w:rPr>
          <w:sz w:val="20"/>
          <w:szCs w:val="20"/>
        </w:rPr>
        <w:t xml:space="preserve">                                                                                                                                           Рассылка:</w:t>
      </w:r>
    </w:p>
    <w:p w:rsidR="00B024E4" w:rsidRPr="00B024E4" w:rsidRDefault="00B024E4" w:rsidP="00B024E4">
      <w:pPr>
        <w:pStyle w:val="a3"/>
        <w:jc w:val="right"/>
        <w:rPr>
          <w:sz w:val="20"/>
          <w:szCs w:val="20"/>
        </w:rPr>
      </w:pPr>
      <w:r w:rsidRPr="00B024E4">
        <w:rPr>
          <w:sz w:val="20"/>
          <w:szCs w:val="20"/>
        </w:rPr>
        <w:t xml:space="preserve">КАГиЗ, </w:t>
      </w:r>
    </w:p>
    <w:p w:rsidR="00B024E4" w:rsidRPr="00B024E4" w:rsidRDefault="00B024E4" w:rsidP="00B024E4">
      <w:pPr>
        <w:pStyle w:val="a3"/>
        <w:jc w:val="right"/>
        <w:rPr>
          <w:sz w:val="20"/>
          <w:szCs w:val="20"/>
        </w:rPr>
      </w:pPr>
      <w:r w:rsidRPr="00B024E4">
        <w:rPr>
          <w:sz w:val="20"/>
          <w:szCs w:val="20"/>
        </w:rPr>
        <w:t xml:space="preserve">                                                     прокуратура,</w:t>
      </w:r>
    </w:p>
    <w:p w:rsidR="00B024E4" w:rsidRPr="00B024E4" w:rsidRDefault="00B024E4" w:rsidP="00B024E4">
      <w:pPr>
        <w:pStyle w:val="a3"/>
        <w:jc w:val="right"/>
        <w:rPr>
          <w:sz w:val="20"/>
          <w:szCs w:val="20"/>
        </w:rPr>
      </w:pPr>
      <w:r w:rsidRPr="00B024E4">
        <w:rPr>
          <w:sz w:val="20"/>
          <w:szCs w:val="20"/>
        </w:rPr>
        <w:t>пресс-центр</w:t>
      </w:r>
    </w:p>
    <w:p w:rsidR="00B024E4" w:rsidRPr="00B024E4" w:rsidRDefault="00B024E4" w:rsidP="00B024E4">
      <w:pPr>
        <w:pStyle w:val="a3"/>
        <w:jc w:val="right"/>
      </w:pPr>
      <w:r w:rsidRPr="00B024E4">
        <w:rPr>
          <w:sz w:val="20"/>
          <w:szCs w:val="20"/>
        </w:rPr>
        <w:t>общий отдел</w:t>
      </w:r>
    </w:p>
    <w:p w:rsidR="00B024E4" w:rsidRPr="00B024E4" w:rsidRDefault="00B024E4" w:rsidP="00B024E4">
      <w:pPr>
        <w:pStyle w:val="a3"/>
        <w:rPr>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rPr>
          <w:color w:val="FF0000"/>
          <w:sz w:val="14"/>
          <w:szCs w:val="14"/>
        </w:rPr>
      </w:pPr>
    </w:p>
    <w:p w:rsidR="00B024E4" w:rsidRPr="00B024E4" w:rsidRDefault="00B024E4" w:rsidP="00B024E4">
      <w:pPr>
        <w:pStyle w:val="a3"/>
        <w:jc w:val="right"/>
      </w:pPr>
      <w:r w:rsidRPr="00B024E4">
        <w:lastRenderedPageBreak/>
        <w:t>УТВЕРЖДЕН</w:t>
      </w:r>
    </w:p>
    <w:p w:rsidR="00B024E4" w:rsidRPr="00B024E4" w:rsidRDefault="00B024E4" w:rsidP="00B024E4">
      <w:pPr>
        <w:pStyle w:val="a3"/>
        <w:jc w:val="right"/>
      </w:pPr>
      <w:r w:rsidRPr="00B024E4">
        <w:t xml:space="preserve">                                                                                              постановлением администрации </w:t>
      </w:r>
    </w:p>
    <w:p w:rsidR="00B024E4" w:rsidRPr="00B024E4" w:rsidRDefault="00B024E4" w:rsidP="00B024E4">
      <w:pPr>
        <w:pStyle w:val="a3"/>
        <w:jc w:val="right"/>
      </w:pPr>
      <w:r w:rsidRPr="00B024E4">
        <w:t xml:space="preserve">                                                                                      Сосновоборского городского округа </w:t>
      </w:r>
    </w:p>
    <w:p w:rsidR="00B024E4" w:rsidRPr="00B024E4" w:rsidRDefault="00B024E4" w:rsidP="00B024E4">
      <w:pPr>
        <w:pStyle w:val="a3"/>
        <w:jc w:val="right"/>
      </w:pPr>
      <w:r w:rsidRPr="00B024E4">
        <w:t xml:space="preserve">от_________________№__________ </w:t>
      </w:r>
    </w:p>
    <w:p w:rsidR="00B024E4" w:rsidRPr="00B024E4" w:rsidRDefault="00B024E4" w:rsidP="00B024E4">
      <w:pPr>
        <w:pStyle w:val="a3"/>
        <w:jc w:val="right"/>
      </w:pPr>
      <w:r w:rsidRPr="00B024E4">
        <w:t xml:space="preserve">                                                                                              </w:t>
      </w:r>
    </w:p>
    <w:p w:rsidR="00B024E4" w:rsidRPr="00B024E4" w:rsidRDefault="00B024E4" w:rsidP="00B024E4">
      <w:pPr>
        <w:pStyle w:val="a3"/>
        <w:jc w:val="right"/>
      </w:pPr>
      <w:r w:rsidRPr="00B024E4">
        <w:t xml:space="preserve"> (Приложение)</w:t>
      </w:r>
    </w:p>
    <w:p w:rsidR="00B024E4" w:rsidRPr="00B024E4" w:rsidRDefault="00B024E4" w:rsidP="00B024E4">
      <w:pPr>
        <w:pStyle w:val="a3"/>
        <w:jc w:val="right"/>
        <w:rPr>
          <w:color w:val="FF0000"/>
        </w:rPr>
      </w:pPr>
    </w:p>
    <w:p w:rsidR="00B024E4" w:rsidRPr="00B024E4" w:rsidRDefault="00B024E4" w:rsidP="00B024E4">
      <w:pPr>
        <w:pStyle w:val="a3"/>
        <w:jc w:val="right"/>
        <w:rPr>
          <w:color w:val="FF0000"/>
        </w:rPr>
      </w:pPr>
    </w:p>
    <w:p w:rsidR="00B024E4" w:rsidRPr="00B024E4" w:rsidRDefault="00B024E4" w:rsidP="00B024E4">
      <w:pPr>
        <w:pStyle w:val="a3"/>
        <w:jc w:val="center"/>
      </w:pPr>
      <w:r w:rsidRPr="00B024E4">
        <w:t>Административный регламент</w:t>
      </w:r>
    </w:p>
    <w:p w:rsidR="00B024E4" w:rsidRPr="00B024E4" w:rsidRDefault="00B024E4" w:rsidP="00B024E4">
      <w:pPr>
        <w:pStyle w:val="a3"/>
        <w:jc w:val="center"/>
        <w:rPr>
          <w:color w:val="FF0000"/>
        </w:rPr>
      </w:pPr>
      <w:r w:rsidRPr="00B024E4">
        <w:t>администрации муниципального образования Сосновоборский городской округ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B024E4" w:rsidRPr="00B024E4" w:rsidRDefault="00B024E4" w:rsidP="00B024E4">
      <w:pPr>
        <w:pStyle w:val="a3"/>
        <w:jc w:val="center"/>
      </w:pPr>
    </w:p>
    <w:p w:rsidR="00B024E4" w:rsidRPr="00B024E4" w:rsidRDefault="00B024E4" w:rsidP="00B024E4">
      <w:pPr>
        <w:pStyle w:val="a3"/>
        <w:jc w:val="center"/>
      </w:pPr>
      <w:r w:rsidRPr="00B024E4">
        <w:t xml:space="preserve">(Сокращенное наименование – утверждение документации по планировке территории) </w:t>
      </w:r>
    </w:p>
    <w:p w:rsidR="00B024E4" w:rsidRPr="00B024E4" w:rsidRDefault="00B024E4" w:rsidP="00B024E4">
      <w:pPr>
        <w:pStyle w:val="a3"/>
        <w:jc w:val="center"/>
      </w:pPr>
      <w:r w:rsidRPr="00B024E4">
        <w:t>(далее – административный регламент, муниципальная услуга)</w:t>
      </w:r>
    </w:p>
    <w:p w:rsidR="00B024E4" w:rsidRPr="00B024E4" w:rsidRDefault="00B024E4" w:rsidP="00B024E4">
      <w:pPr>
        <w:pStyle w:val="a3"/>
        <w:jc w:val="center"/>
        <w:rPr>
          <w:color w:val="FF0000"/>
        </w:rPr>
      </w:pPr>
    </w:p>
    <w:p w:rsidR="00B024E4" w:rsidRPr="00FD0F55" w:rsidRDefault="00B024E4" w:rsidP="00B024E4">
      <w:pPr>
        <w:pStyle w:val="a3"/>
        <w:jc w:val="center"/>
        <w:rPr>
          <w:b/>
        </w:rPr>
      </w:pPr>
      <w:r w:rsidRPr="00FD0F55">
        <w:rPr>
          <w:b/>
        </w:rPr>
        <w:t>1. Общие положения</w:t>
      </w:r>
    </w:p>
    <w:p w:rsidR="00B024E4" w:rsidRPr="00B024E4" w:rsidRDefault="00B024E4" w:rsidP="00B024E4">
      <w:pPr>
        <w:pStyle w:val="a3"/>
        <w:jc w:val="center"/>
      </w:pPr>
    </w:p>
    <w:p w:rsidR="00B024E4" w:rsidRPr="00B024E4" w:rsidRDefault="00B024E4" w:rsidP="00B024E4">
      <w:pPr>
        <w:pStyle w:val="a3"/>
        <w:ind w:firstLine="709"/>
        <w:jc w:val="both"/>
      </w:pPr>
      <w:r w:rsidRPr="00B024E4">
        <w:t>1.1. 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B024E4" w:rsidRDefault="00B024E4" w:rsidP="00B024E4">
      <w:pPr>
        <w:pStyle w:val="a3"/>
        <w:ind w:firstLine="709"/>
        <w:jc w:val="both"/>
        <w:rPr>
          <w:color w:val="FF0000"/>
        </w:rPr>
      </w:pPr>
    </w:p>
    <w:p w:rsidR="00B024E4" w:rsidRPr="00B024E4" w:rsidRDefault="00B024E4" w:rsidP="00B024E4">
      <w:pPr>
        <w:pStyle w:val="a3"/>
        <w:ind w:firstLine="709"/>
        <w:jc w:val="center"/>
        <w:rPr>
          <w:b/>
        </w:rPr>
      </w:pPr>
      <w:r w:rsidRPr="00B024E4">
        <w:rPr>
          <w:b/>
        </w:rPr>
        <w:t>Категории заявителей и их представителей, имеющих право</w:t>
      </w:r>
    </w:p>
    <w:p w:rsidR="00B024E4" w:rsidRDefault="00B024E4" w:rsidP="00B024E4">
      <w:pPr>
        <w:pStyle w:val="a3"/>
        <w:ind w:firstLine="709"/>
        <w:jc w:val="center"/>
        <w:rPr>
          <w:b/>
        </w:rPr>
      </w:pPr>
      <w:r w:rsidRPr="00B024E4">
        <w:rPr>
          <w:b/>
        </w:rPr>
        <w:t>выступать от их имени</w:t>
      </w:r>
    </w:p>
    <w:p w:rsidR="00B024E4" w:rsidRDefault="00B024E4" w:rsidP="00F56E0E">
      <w:pPr>
        <w:pStyle w:val="a3"/>
        <w:ind w:firstLine="709"/>
        <w:jc w:val="both"/>
        <w:rPr>
          <w:b/>
        </w:rPr>
      </w:pPr>
    </w:p>
    <w:p w:rsidR="00B024E4" w:rsidRDefault="00B024E4" w:rsidP="00F56E0E">
      <w:pPr>
        <w:pStyle w:val="a3"/>
        <w:ind w:firstLine="709"/>
        <w:jc w:val="both"/>
      </w:pPr>
      <w:r w:rsidRPr="00B024E4">
        <w:t>1.2. Заявителями для получения муниципальной услуги являются юридические и физические лица:</w:t>
      </w:r>
    </w:p>
    <w:p w:rsidR="00B024E4" w:rsidRDefault="00B024E4" w:rsidP="00F56E0E">
      <w:pPr>
        <w:pStyle w:val="a3"/>
        <w:ind w:firstLine="709"/>
        <w:jc w:val="both"/>
      </w:pPr>
      <w:r w:rsidRPr="00B024E4">
        <w:t xml:space="preserve">- на основании обращения которых </w:t>
      </w:r>
      <w:r w:rsidR="00F56E0E">
        <w:t>органом местного самоуправления</w:t>
      </w:r>
      <w:r w:rsidRPr="00B024E4">
        <w:t xml:space="preserve"> принято решение о подготовке документации по планировке территории;</w:t>
      </w:r>
    </w:p>
    <w:p w:rsidR="00F56E0E" w:rsidRDefault="00F56E0E" w:rsidP="00F56E0E">
      <w:pPr>
        <w:pStyle w:val="a3"/>
        <w:ind w:firstLine="709"/>
        <w:jc w:val="both"/>
      </w:pPr>
      <w:r w:rsidRPr="00F56E0E">
        <w:t>-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w:t>
      </w:r>
      <w:r>
        <w:t>го поселения, городского округа;</w:t>
      </w:r>
    </w:p>
    <w:p w:rsidR="00F56E0E" w:rsidRDefault="00F56E0E" w:rsidP="00F56E0E">
      <w:pPr>
        <w:pStyle w:val="a3"/>
        <w:ind w:firstLine="709"/>
        <w:jc w:val="both"/>
      </w:pPr>
      <w:r>
        <w:t xml:space="preserve">- </w:t>
      </w:r>
      <w:r w:rsidRPr="00F56E0E">
        <w:t>либо лица, указанные в части 1.1 статьи 45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56E0E" w:rsidRDefault="00F56E0E" w:rsidP="00F56E0E">
      <w:pPr>
        <w:pStyle w:val="a3"/>
        <w:ind w:firstLine="709"/>
        <w:jc w:val="both"/>
      </w:pPr>
      <w:r w:rsidRPr="00F56E0E">
        <w:lastRenderedPageBreak/>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F56E0E" w:rsidRDefault="00F56E0E" w:rsidP="00B024E4">
      <w:pPr>
        <w:pStyle w:val="a3"/>
        <w:ind w:firstLine="709"/>
      </w:pPr>
    </w:p>
    <w:p w:rsidR="00F56E0E" w:rsidRPr="00F56E0E" w:rsidRDefault="00F56E0E" w:rsidP="00F56E0E">
      <w:pPr>
        <w:pStyle w:val="a3"/>
        <w:ind w:firstLine="709"/>
        <w:jc w:val="center"/>
        <w:rPr>
          <w:b/>
        </w:rPr>
      </w:pPr>
    </w:p>
    <w:p w:rsidR="00F56E0E" w:rsidRPr="00F56E0E" w:rsidRDefault="00F56E0E" w:rsidP="00F56E0E">
      <w:pPr>
        <w:pStyle w:val="a3"/>
        <w:ind w:firstLine="709"/>
        <w:jc w:val="center"/>
        <w:rPr>
          <w:b/>
        </w:rPr>
      </w:pPr>
      <w:r w:rsidRPr="00F56E0E">
        <w:rPr>
          <w:b/>
        </w:rPr>
        <w:t>Порядок информирования о предоставлении</w:t>
      </w:r>
    </w:p>
    <w:p w:rsidR="00F56E0E" w:rsidRDefault="00F56E0E" w:rsidP="00F56E0E">
      <w:pPr>
        <w:pStyle w:val="a3"/>
        <w:ind w:firstLine="709"/>
        <w:jc w:val="center"/>
        <w:rPr>
          <w:b/>
        </w:rPr>
      </w:pPr>
      <w:r w:rsidRPr="00F56E0E">
        <w:rPr>
          <w:b/>
        </w:rPr>
        <w:t>муниципальной услуги</w:t>
      </w:r>
    </w:p>
    <w:p w:rsidR="00F56E0E" w:rsidRDefault="00F56E0E" w:rsidP="00F56E0E">
      <w:pPr>
        <w:pStyle w:val="a3"/>
        <w:ind w:firstLine="709"/>
        <w:jc w:val="center"/>
        <w:rPr>
          <w:b/>
        </w:rPr>
      </w:pPr>
    </w:p>
    <w:p w:rsidR="00F56E0E" w:rsidRPr="00FD0F55" w:rsidRDefault="00F56E0E" w:rsidP="00F56E0E">
      <w:pPr>
        <w:pStyle w:val="a3"/>
        <w:ind w:firstLine="709"/>
        <w:jc w:val="both"/>
      </w:pPr>
      <w:r>
        <w:t xml:space="preserve">1.3. Информация о месте нахождения органов местного самоуправления Ленинградской области в лице администраций муниципального образования Сосновоборский городской округ Ленинградской области (далее - орган местного </w:t>
      </w:r>
      <w:r w:rsidRPr="00FD0F55">
        <w:t>самоуправления, ОМСУ, Администрация), предоставляющих муниципальную услугу (далее - сведения информационного характера), размещается:</w:t>
      </w:r>
    </w:p>
    <w:p w:rsidR="00F56E0E" w:rsidRPr="00FD0F55" w:rsidRDefault="00F56E0E" w:rsidP="00F56E0E">
      <w:pPr>
        <w:pStyle w:val="a3"/>
        <w:ind w:firstLine="709"/>
        <w:jc w:val="both"/>
      </w:pPr>
      <w:r w:rsidRPr="00FD0F5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56E0E" w:rsidRPr="00FD0F55" w:rsidRDefault="00F56E0E" w:rsidP="00F56E0E">
      <w:pPr>
        <w:pStyle w:val="a3"/>
        <w:ind w:firstLine="709"/>
        <w:jc w:val="both"/>
      </w:pPr>
      <w:r w:rsidRPr="00FD0F55">
        <w:t>на сайте Администраци</w:t>
      </w:r>
      <w:r w:rsidR="00414F79">
        <w:t>и www.sbor.ru</w:t>
      </w:r>
      <w:r w:rsidRPr="00FD0F55">
        <w:t>;</w:t>
      </w:r>
    </w:p>
    <w:p w:rsidR="00F56E0E" w:rsidRPr="00FD0F55" w:rsidRDefault="00F56E0E" w:rsidP="00414F79">
      <w:pPr>
        <w:pStyle w:val="a3"/>
        <w:ind w:firstLine="709"/>
        <w:jc w:val="both"/>
      </w:pPr>
      <w:r w:rsidRPr="00FD0F5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56E0E" w:rsidRPr="00FD0F55" w:rsidRDefault="00F56E0E" w:rsidP="00F56E0E">
      <w:pPr>
        <w:pStyle w:val="a3"/>
        <w:ind w:firstLine="709"/>
        <w:jc w:val="both"/>
      </w:pPr>
      <w:r w:rsidRPr="00FD0F55">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F56E0E" w:rsidRPr="00FD0F55" w:rsidRDefault="00F56E0E" w:rsidP="0088097C">
      <w:pPr>
        <w:pStyle w:val="a3"/>
        <w:ind w:firstLine="709"/>
        <w:jc w:val="both"/>
      </w:pPr>
      <w:r w:rsidRPr="00FD0F55">
        <w:t>в государственной информационной системе «Реестр государственных и муниципальных услуг (функций) Ленинградской области» (далее - Реестр).</w:t>
      </w:r>
    </w:p>
    <w:p w:rsidR="00F56E0E" w:rsidRDefault="00F56E0E" w:rsidP="00F56E0E">
      <w:pPr>
        <w:pStyle w:val="a3"/>
        <w:ind w:firstLine="709"/>
      </w:pPr>
    </w:p>
    <w:p w:rsidR="00FD0F55" w:rsidRDefault="00FD0F55" w:rsidP="00FD0F55">
      <w:pPr>
        <w:pStyle w:val="ConsPlusTitle"/>
        <w:jc w:val="center"/>
        <w:outlineLvl w:val="1"/>
        <w:rPr>
          <w:rFonts w:ascii="Times New Roman" w:hAnsi="Times New Roman" w:cs="Times New Roman"/>
          <w:sz w:val="24"/>
          <w:szCs w:val="28"/>
        </w:rPr>
      </w:pPr>
      <w:r w:rsidRPr="00FD0F55">
        <w:rPr>
          <w:rFonts w:ascii="Times New Roman" w:hAnsi="Times New Roman" w:cs="Times New Roman"/>
          <w:sz w:val="24"/>
          <w:szCs w:val="28"/>
        </w:rPr>
        <w:t>2. Стандарт предоставления муниципальной услуги</w:t>
      </w:r>
    </w:p>
    <w:p w:rsidR="00FD0F55" w:rsidRDefault="00FD0F55" w:rsidP="00FD0F55">
      <w:pPr>
        <w:pStyle w:val="ConsPlusTitle"/>
        <w:jc w:val="center"/>
        <w:outlineLvl w:val="1"/>
        <w:rPr>
          <w:rFonts w:ascii="Times New Roman" w:hAnsi="Times New Roman" w:cs="Times New Roman"/>
          <w:sz w:val="24"/>
          <w:szCs w:val="28"/>
        </w:rPr>
      </w:pPr>
    </w:p>
    <w:p w:rsidR="00FD0F55" w:rsidRPr="00FD0F55" w:rsidRDefault="00FD0F55" w:rsidP="00FD0F55">
      <w:pPr>
        <w:pStyle w:val="ConsPlusTitle"/>
        <w:jc w:val="center"/>
        <w:outlineLvl w:val="1"/>
        <w:rPr>
          <w:rFonts w:ascii="Times New Roman" w:hAnsi="Times New Roman" w:cs="Times New Roman"/>
          <w:sz w:val="24"/>
          <w:szCs w:val="28"/>
        </w:rPr>
      </w:pPr>
      <w:r w:rsidRPr="00FD0F55">
        <w:rPr>
          <w:rFonts w:ascii="Times New Roman" w:hAnsi="Times New Roman" w:cs="Times New Roman"/>
          <w:sz w:val="24"/>
          <w:szCs w:val="28"/>
        </w:rPr>
        <w:t>Полное наименование муниципальной услуги, сокращенное</w:t>
      </w:r>
    </w:p>
    <w:p w:rsidR="00FD0F55" w:rsidRDefault="00FD0F55" w:rsidP="00FD0F55">
      <w:pPr>
        <w:pStyle w:val="ConsPlusTitle"/>
        <w:jc w:val="center"/>
        <w:outlineLvl w:val="1"/>
        <w:rPr>
          <w:rFonts w:ascii="Times New Roman" w:hAnsi="Times New Roman" w:cs="Times New Roman"/>
          <w:sz w:val="24"/>
          <w:szCs w:val="28"/>
        </w:rPr>
      </w:pPr>
      <w:r w:rsidRPr="00FD0F55">
        <w:rPr>
          <w:rFonts w:ascii="Times New Roman" w:hAnsi="Times New Roman" w:cs="Times New Roman"/>
          <w:sz w:val="24"/>
          <w:szCs w:val="28"/>
        </w:rPr>
        <w:t>наименование муниципальной услуги</w:t>
      </w:r>
    </w:p>
    <w:p w:rsidR="00FD0F55" w:rsidRPr="00FD0F55" w:rsidRDefault="00FD0F55" w:rsidP="00FD0F55">
      <w:pPr>
        <w:pStyle w:val="ConsPlusTitle"/>
        <w:ind w:firstLine="709"/>
        <w:jc w:val="both"/>
        <w:outlineLvl w:val="1"/>
        <w:rPr>
          <w:rFonts w:ascii="Times New Roman" w:hAnsi="Times New Roman" w:cs="Times New Roman"/>
          <w:b w:val="0"/>
          <w:sz w:val="24"/>
          <w:szCs w:val="28"/>
        </w:rPr>
      </w:pPr>
    </w:p>
    <w:p w:rsid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 xml:space="preserve">2.1. Полное наименование муниципальной услуги: муниципальная услуга по утверждению документации по планировке территории для размещения объектов, указанных в </w:t>
      </w:r>
      <w:hyperlink r:id="rId9">
        <w:r w:rsidRPr="00FD0F55">
          <w:rPr>
            <w:rFonts w:ascii="Times New Roman" w:hAnsi="Times New Roman" w:cs="Times New Roman"/>
            <w:b w:val="0"/>
            <w:sz w:val="24"/>
            <w:szCs w:val="24"/>
          </w:rPr>
          <w:t>частях 4</w:t>
        </w:r>
      </w:hyperlink>
      <w:r w:rsidRPr="00FD0F55">
        <w:rPr>
          <w:rFonts w:ascii="Times New Roman" w:hAnsi="Times New Roman" w:cs="Times New Roman"/>
          <w:b w:val="0"/>
          <w:sz w:val="24"/>
          <w:szCs w:val="24"/>
        </w:rPr>
        <w:t xml:space="preserve">, </w:t>
      </w:r>
      <w:hyperlink r:id="rId10">
        <w:r w:rsidRPr="00FD0F55">
          <w:rPr>
            <w:rFonts w:ascii="Times New Roman" w:hAnsi="Times New Roman" w:cs="Times New Roman"/>
            <w:b w:val="0"/>
            <w:sz w:val="24"/>
            <w:szCs w:val="24"/>
          </w:rPr>
          <w:t>4.1</w:t>
        </w:r>
      </w:hyperlink>
      <w:r w:rsidRPr="00FD0F55">
        <w:rPr>
          <w:rFonts w:ascii="Times New Roman" w:hAnsi="Times New Roman" w:cs="Times New Roman"/>
          <w:b w:val="0"/>
          <w:sz w:val="24"/>
          <w:szCs w:val="24"/>
        </w:rPr>
        <w:t xml:space="preserve">, </w:t>
      </w:r>
      <w:hyperlink r:id="rId11">
        <w:r w:rsidRPr="00FD0F55">
          <w:rPr>
            <w:rFonts w:ascii="Times New Roman" w:hAnsi="Times New Roman" w:cs="Times New Roman"/>
            <w:b w:val="0"/>
            <w:sz w:val="24"/>
            <w:szCs w:val="24"/>
          </w:rPr>
          <w:t>5</w:t>
        </w:r>
      </w:hyperlink>
      <w:r w:rsidRPr="00FD0F55">
        <w:rPr>
          <w:rFonts w:ascii="Times New Roman" w:hAnsi="Times New Roman" w:cs="Times New Roman"/>
          <w:b w:val="0"/>
          <w:sz w:val="24"/>
          <w:szCs w:val="24"/>
        </w:rPr>
        <w:t xml:space="preserve">, </w:t>
      </w:r>
      <w:hyperlink r:id="rId12">
        <w:r w:rsidRPr="00FD0F55">
          <w:rPr>
            <w:rFonts w:ascii="Times New Roman" w:hAnsi="Times New Roman" w:cs="Times New Roman"/>
            <w:b w:val="0"/>
            <w:sz w:val="24"/>
            <w:szCs w:val="24"/>
          </w:rPr>
          <w:t>5.1</w:t>
        </w:r>
      </w:hyperlink>
      <w:r w:rsidRPr="00FD0F55">
        <w:rPr>
          <w:rFonts w:ascii="Times New Roman" w:hAnsi="Times New Roman" w:cs="Times New Roman"/>
          <w:b w:val="0"/>
          <w:sz w:val="24"/>
          <w:szCs w:val="24"/>
        </w:rPr>
        <w:t xml:space="preserve"> и </w:t>
      </w:r>
      <w:hyperlink r:id="rId13">
        <w:r w:rsidRPr="00FD0F55">
          <w:rPr>
            <w:rFonts w:ascii="Times New Roman" w:hAnsi="Times New Roman" w:cs="Times New Roman"/>
            <w:b w:val="0"/>
            <w:sz w:val="24"/>
            <w:szCs w:val="24"/>
          </w:rPr>
          <w:t>5.2 статьи 45</w:t>
        </w:r>
      </w:hyperlink>
      <w:r w:rsidRPr="00FD0F55">
        <w:rPr>
          <w:rFonts w:ascii="Times New Roman" w:hAnsi="Times New Roman" w:cs="Times New Roman"/>
          <w:b w:val="0"/>
          <w:sz w:val="24"/>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Сокращенное наименование муниципальной услуги: муниципальная услуга по утверждению документации по планировке территории.</w:t>
      </w:r>
    </w:p>
    <w:p w:rsidR="00FD0F55" w:rsidRDefault="00FD0F55" w:rsidP="00FD0F55">
      <w:pPr>
        <w:pStyle w:val="ConsPlusTitle"/>
        <w:ind w:firstLine="709"/>
        <w:jc w:val="both"/>
        <w:outlineLvl w:val="1"/>
        <w:rPr>
          <w:rFonts w:ascii="Times New Roman" w:hAnsi="Times New Roman" w:cs="Times New Roman"/>
          <w:b w:val="0"/>
          <w:sz w:val="24"/>
          <w:szCs w:val="24"/>
        </w:rPr>
      </w:pPr>
    </w:p>
    <w:p w:rsidR="00FD0F55" w:rsidRDefault="00FD0F55" w:rsidP="00FD0F55">
      <w:pPr>
        <w:pStyle w:val="ConsPlusTitle"/>
        <w:ind w:firstLine="709"/>
        <w:jc w:val="both"/>
        <w:outlineLvl w:val="1"/>
        <w:rPr>
          <w:rFonts w:ascii="Times New Roman" w:hAnsi="Times New Roman" w:cs="Times New Roman"/>
          <w:sz w:val="24"/>
          <w:szCs w:val="24"/>
        </w:rPr>
      </w:pPr>
      <w:r w:rsidRPr="00FD0F55">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FD0F55" w:rsidRDefault="00FD0F55" w:rsidP="00FD0F55">
      <w:pPr>
        <w:pStyle w:val="ConsPlusTitle"/>
        <w:ind w:firstLine="709"/>
        <w:jc w:val="both"/>
        <w:outlineLvl w:val="1"/>
        <w:rPr>
          <w:rFonts w:ascii="Times New Roman" w:hAnsi="Times New Roman" w:cs="Times New Roman"/>
          <w:sz w:val="24"/>
          <w:szCs w:val="24"/>
        </w:rPr>
      </w:pP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 xml:space="preserve">2.2. Муниципальную услугу предоставляет </w:t>
      </w:r>
      <w:r w:rsidR="0088097C">
        <w:rPr>
          <w:rFonts w:ascii="Times New Roman" w:hAnsi="Times New Roman" w:cs="Times New Roman"/>
          <w:b w:val="0"/>
          <w:sz w:val="24"/>
          <w:szCs w:val="24"/>
        </w:rPr>
        <w:t xml:space="preserve">администрация </w:t>
      </w:r>
      <w:r>
        <w:rPr>
          <w:rFonts w:ascii="Times New Roman" w:hAnsi="Times New Roman" w:cs="Times New Roman"/>
          <w:b w:val="0"/>
          <w:sz w:val="24"/>
          <w:szCs w:val="24"/>
        </w:rPr>
        <w:t>муниципальн</w:t>
      </w:r>
      <w:r w:rsidR="0088097C">
        <w:rPr>
          <w:rFonts w:ascii="Times New Roman" w:hAnsi="Times New Roman" w:cs="Times New Roman"/>
          <w:b w:val="0"/>
          <w:sz w:val="24"/>
          <w:szCs w:val="24"/>
        </w:rPr>
        <w:t>ого</w:t>
      </w:r>
      <w:r>
        <w:rPr>
          <w:rFonts w:ascii="Times New Roman" w:hAnsi="Times New Roman" w:cs="Times New Roman"/>
          <w:b w:val="0"/>
          <w:sz w:val="24"/>
          <w:szCs w:val="24"/>
        </w:rPr>
        <w:t xml:space="preserve"> образовани</w:t>
      </w:r>
      <w:r w:rsidR="0088097C">
        <w:rPr>
          <w:rFonts w:ascii="Times New Roman" w:hAnsi="Times New Roman" w:cs="Times New Roman"/>
          <w:b w:val="0"/>
          <w:sz w:val="24"/>
          <w:szCs w:val="24"/>
        </w:rPr>
        <w:t>я Сосновоборский городской округ Ленинградской области (далее – Администрация)</w:t>
      </w:r>
      <w:r>
        <w:rPr>
          <w:rFonts w:ascii="Times New Roman" w:hAnsi="Times New Roman" w:cs="Times New Roman"/>
          <w:b w:val="0"/>
          <w:sz w:val="24"/>
          <w:szCs w:val="24"/>
        </w:rPr>
        <w:t>.</w:t>
      </w: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Заявление на получение муниципальной услуги с комплектом документов принимается:</w:t>
      </w: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1) при личной явке:</w:t>
      </w:r>
    </w:p>
    <w:p w:rsidR="00FD0F55" w:rsidRPr="00FD0F55" w:rsidRDefault="00350522" w:rsidP="00FD0F55">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00FD0F55" w:rsidRPr="00FD0F55">
        <w:rPr>
          <w:rFonts w:ascii="Times New Roman" w:hAnsi="Times New Roman" w:cs="Times New Roman"/>
          <w:b w:val="0"/>
          <w:sz w:val="24"/>
          <w:szCs w:val="24"/>
        </w:rPr>
        <w:t>в Администрации;</w:t>
      </w:r>
    </w:p>
    <w:p w:rsidR="00FD0F55" w:rsidRPr="00FD0F55" w:rsidRDefault="00350522" w:rsidP="00FD0F55">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00FD0F55" w:rsidRPr="00FD0F55">
        <w:rPr>
          <w:rFonts w:ascii="Times New Roman" w:hAnsi="Times New Roman" w:cs="Times New Roman"/>
          <w:b w:val="0"/>
          <w:sz w:val="24"/>
          <w:szCs w:val="24"/>
        </w:rPr>
        <w:t xml:space="preserve">в филиалах, отделах, удаленных рабочих местах ГБУ ЛО «МФЦ» </w:t>
      </w: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lastRenderedPageBreak/>
        <w:t>(при наличии соглашения);</w:t>
      </w: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2) без личной явки:</w:t>
      </w:r>
    </w:p>
    <w:p w:rsidR="00FD0F55" w:rsidRDefault="00350522" w:rsidP="00FD0F55">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00FD0F55" w:rsidRPr="00FD0F55">
        <w:rPr>
          <w:rFonts w:ascii="Times New Roman" w:hAnsi="Times New Roman" w:cs="Times New Roman"/>
          <w:b w:val="0"/>
          <w:sz w:val="24"/>
          <w:szCs w:val="24"/>
        </w:rPr>
        <w:t>в электронной форме через личный кабинет заявителя на ПГУ ЛО/ЕПГУ (при технической реализации).</w:t>
      </w:r>
    </w:p>
    <w:p w:rsidR="00FD0F55" w:rsidRDefault="00FD0F55" w:rsidP="00FD0F55">
      <w:pPr>
        <w:pStyle w:val="ConsPlusTitle"/>
        <w:ind w:firstLine="709"/>
        <w:jc w:val="both"/>
        <w:outlineLvl w:val="1"/>
        <w:rPr>
          <w:rFonts w:ascii="Times New Roman" w:hAnsi="Times New Roman" w:cs="Times New Roman"/>
          <w:b w:val="0"/>
          <w:sz w:val="24"/>
          <w:szCs w:val="24"/>
        </w:rPr>
      </w:pP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Заявитель может записаться на прием для подачи заявления о предоставлении услуги следующими способами:</w:t>
      </w: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1) посредством ПГУ ЛО/ЕПГУ - в Администрацию, МФЦ;</w:t>
      </w: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2) посредством сайта ОМСУ, МФЦ (при технической реализации) - в Администрацию, МФЦ;</w:t>
      </w:r>
    </w:p>
    <w:p w:rsidR="00FD0F55" w:rsidRP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3) по телефону - в Администрацию, МФЦ.</w:t>
      </w:r>
    </w:p>
    <w:p w:rsid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D0F55" w:rsidRDefault="00FD0F55" w:rsidP="00FD0F55">
      <w:pPr>
        <w:pStyle w:val="ConsPlusTitle"/>
        <w:ind w:firstLine="709"/>
        <w:jc w:val="both"/>
        <w:outlineLvl w:val="1"/>
        <w:rPr>
          <w:rFonts w:ascii="Times New Roman" w:hAnsi="Times New Roman" w:cs="Times New Roman"/>
          <w:b w:val="0"/>
          <w:sz w:val="24"/>
          <w:szCs w:val="24"/>
        </w:rPr>
      </w:pPr>
    </w:p>
    <w:p w:rsidR="00FD0F55" w:rsidRDefault="00FD0F55" w:rsidP="00FD0F55">
      <w:pPr>
        <w:pStyle w:val="ConsPlusTitle"/>
        <w:ind w:firstLine="709"/>
        <w:jc w:val="both"/>
        <w:outlineLvl w:val="1"/>
        <w:rPr>
          <w:rFonts w:ascii="Times New Roman" w:hAnsi="Times New Roman" w:cs="Times New Roman"/>
          <w:b w:val="0"/>
          <w:sz w:val="24"/>
          <w:szCs w:val="24"/>
        </w:rPr>
      </w:pPr>
      <w:r w:rsidRPr="00FD0F55">
        <w:rPr>
          <w:rFonts w:ascii="Times New Roman" w:hAnsi="Times New Roman" w:cs="Times New Roman"/>
          <w:b w:val="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350522" w:rsidRDefault="00350522" w:rsidP="00FD0F55">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0522" w:rsidRDefault="00350522" w:rsidP="00350522">
      <w:pPr>
        <w:pStyle w:val="ConsPlusTitle"/>
        <w:ind w:firstLine="709"/>
        <w:jc w:val="both"/>
        <w:outlineLvl w:val="1"/>
        <w:rPr>
          <w:rFonts w:ascii="Times New Roman" w:hAnsi="Times New Roman" w:cs="Times New Roman"/>
          <w:b w:val="0"/>
          <w:sz w:val="24"/>
          <w:szCs w:val="24"/>
        </w:rPr>
      </w:pPr>
    </w:p>
    <w:p w:rsid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2.3. Результатом предоставления муниципальной услуги является один из следующих документов:</w:t>
      </w:r>
    </w:p>
    <w:p w:rsidR="00350522" w:rsidRDefault="00350522" w:rsidP="00350522">
      <w:pPr>
        <w:pStyle w:val="ConsPlusTitle"/>
        <w:ind w:firstLine="709"/>
        <w:jc w:val="both"/>
        <w:outlineLvl w:val="1"/>
        <w:rPr>
          <w:rFonts w:ascii="Times New Roman" w:hAnsi="Times New Roman" w:cs="Times New Roman"/>
          <w:b w:val="0"/>
          <w:sz w:val="24"/>
          <w:szCs w:val="24"/>
        </w:rPr>
      </w:pPr>
    </w:p>
    <w:p w:rsid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1) Решение об утверждении документации по планировке территории (далее - Документация) - в случаях, установленных частью 12 статьи 43, частью 10.1 статьи 45,  вторым предложением части 12.1 статьи 45, частью 5.1 статьи 46 Градостроительного кодекса Российской Федерации, а также в период до 1 января 2024 года - в случаях, установленных постановлением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(приложение 6 к административному регламенту);</w:t>
      </w:r>
    </w:p>
    <w:p w:rsid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2) решение об отказе в предоставлении услуги (приложение 5 к административному регламенту)</w:t>
      </w:r>
    </w:p>
    <w:p w:rsidR="00350522" w:rsidRDefault="00350522" w:rsidP="00350522">
      <w:pPr>
        <w:pStyle w:val="ConsPlusTitle"/>
        <w:ind w:firstLine="709"/>
        <w:jc w:val="both"/>
        <w:outlineLvl w:val="1"/>
        <w:rPr>
          <w:rFonts w:ascii="Times New Roman" w:hAnsi="Times New Roman" w:cs="Times New Roman"/>
          <w:b w:val="0"/>
          <w:sz w:val="24"/>
          <w:szCs w:val="24"/>
        </w:rPr>
      </w:pP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2.3.1. Результат предоставления муниципальной услуги предоставляется:</w:t>
      </w: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lastRenderedPageBreak/>
        <w:t>1) при личной явке:</w:t>
      </w: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350522">
        <w:rPr>
          <w:rFonts w:ascii="Times New Roman" w:hAnsi="Times New Roman" w:cs="Times New Roman"/>
          <w:b w:val="0"/>
          <w:sz w:val="24"/>
          <w:szCs w:val="24"/>
        </w:rPr>
        <w:t>в Администрации;</w:t>
      </w: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350522">
        <w:rPr>
          <w:rFonts w:ascii="Times New Roman" w:hAnsi="Times New Roman" w:cs="Times New Roman"/>
          <w:b w:val="0"/>
          <w:sz w:val="24"/>
          <w:szCs w:val="24"/>
        </w:rPr>
        <w:t>в филиалах, отделах, удаленных рабочих местах ГБУ ЛО «МФЦ»;</w:t>
      </w: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sidRPr="00350522">
        <w:rPr>
          <w:rFonts w:ascii="Times New Roman" w:hAnsi="Times New Roman" w:cs="Times New Roman"/>
          <w:b w:val="0"/>
          <w:sz w:val="24"/>
          <w:szCs w:val="24"/>
        </w:rPr>
        <w:t>2) без личной явки:</w:t>
      </w: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350522">
        <w:rPr>
          <w:rFonts w:ascii="Times New Roman" w:hAnsi="Times New Roman" w:cs="Times New Roman"/>
          <w:b w:val="0"/>
          <w:sz w:val="24"/>
          <w:szCs w:val="24"/>
        </w:rPr>
        <w:t>почтовым отправлением;</w:t>
      </w:r>
    </w:p>
    <w:p w:rsidR="00350522" w:rsidRPr="00350522" w:rsidRDefault="00350522" w:rsidP="00350522">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350522">
        <w:rPr>
          <w:rFonts w:ascii="Times New Roman" w:hAnsi="Times New Roman" w:cs="Times New Roman"/>
          <w:b w:val="0"/>
          <w:sz w:val="24"/>
          <w:szCs w:val="24"/>
        </w:rPr>
        <w:t>на адрес электронной почты</w:t>
      </w:r>
    </w:p>
    <w:p w:rsidR="00350522" w:rsidRDefault="00350522" w:rsidP="00350522">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350522">
        <w:rPr>
          <w:rFonts w:ascii="Times New Roman" w:hAnsi="Times New Roman" w:cs="Times New Roman"/>
          <w:b w:val="0"/>
          <w:sz w:val="24"/>
          <w:szCs w:val="24"/>
        </w:rPr>
        <w:t>посредством ПГУ ЛО/ЕПГУ (при технической реализации).</w:t>
      </w:r>
    </w:p>
    <w:p w:rsidR="00350522" w:rsidRDefault="00350522" w:rsidP="00350522">
      <w:pPr>
        <w:pStyle w:val="ConsPlusTitle"/>
        <w:ind w:firstLine="709"/>
        <w:jc w:val="both"/>
        <w:outlineLvl w:val="1"/>
        <w:rPr>
          <w:rFonts w:ascii="Times New Roman" w:hAnsi="Times New Roman" w:cs="Times New Roman"/>
          <w:b w:val="0"/>
          <w:sz w:val="24"/>
          <w:szCs w:val="24"/>
        </w:rPr>
      </w:pPr>
    </w:p>
    <w:p w:rsidR="00D156EB" w:rsidRDefault="00D156EB" w:rsidP="00D156EB">
      <w:pPr>
        <w:pStyle w:val="ConsPlusTitle"/>
        <w:ind w:firstLine="709"/>
        <w:jc w:val="center"/>
        <w:outlineLvl w:val="1"/>
        <w:rPr>
          <w:rFonts w:ascii="Times New Roman" w:hAnsi="Times New Roman" w:cs="Times New Roman"/>
          <w:sz w:val="24"/>
          <w:szCs w:val="24"/>
        </w:rPr>
      </w:pPr>
      <w:r w:rsidRPr="00D156EB">
        <w:rPr>
          <w:rFonts w:ascii="Times New Roman" w:hAnsi="Times New Roman" w:cs="Times New Roman"/>
          <w:sz w:val="24"/>
          <w:szCs w:val="24"/>
        </w:rPr>
        <w:t>Срок предоставления муниципальной услуги</w:t>
      </w:r>
    </w:p>
    <w:p w:rsidR="00D156EB" w:rsidRDefault="00D156EB" w:rsidP="00D156EB">
      <w:pPr>
        <w:pStyle w:val="ConsPlusTitle"/>
        <w:ind w:firstLine="709"/>
        <w:jc w:val="center"/>
        <w:outlineLvl w:val="1"/>
        <w:rPr>
          <w:rFonts w:ascii="Times New Roman" w:hAnsi="Times New Roman" w:cs="Times New Roman"/>
          <w:sz w:val="24"/>
          <w:szCs w:val="24"/>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2.4. Муниципальная услуга предоставляется в срок:</w:t>
      </w:r>
    </w:p>
    <w:p w:rsidR="00D156EB" w:rsidRDefault="00D156EB" w:rsidP="00D156EB">
      <w:pPr>
        <w:pStyle w:val="ConsPlusNormal"/>
        <w:ind w:firstLine="540"/>
        <w:jc w:val="both"/>
        <w:rPr>
          <w:rFonts w:ascii="Times New Roman" w:hAnsi="Times New Roman" w:cs="Times New Roman"/>
          <w:sz w:val="24"/>
          <w:szCs w:val="28"/>
        </w:rPr>
      </w:pPr>
    </w:p>
    <w:p w:rsidR="00D156EB" w:rsidRP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 не превышающий 20 рабочих дней со дня поступления Документации в ОМСУ (без проведения общественных обсуждений или публичных слушаний);</w:t>
      </w: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 не превышающий 75 рабочих дней со дня поступления Документации в ОМСУ (с проведением общественных обсуждений или публичных слушаний).</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В период до 1 января 2024 года муниципальная услуга</w:t>
      </w:r>
    </w:p>
    <w:p w:rsidR="00D156EB" w:rsidRP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ОМСУ.</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2.5. Правовые основания для предоставления муниципальной услуги:</w:t>
      </w:r>
    </w:p>
    <w:p w:rsidR="00D156EB" w:rsidRDefault="00D156EB" w:rsidP="00D156E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D156EB">
        <w:rPr>
          <w:rFonts w:ascii="Times New Roman" w:hAnsi="Times New Roman" w:cs="Times New Roman"/>
          <w:sz w:val="24"/>
          <w:szCs w:val="28"/>
        </w:rPr>
        <w:t>Градостроительного кодекса Российской Федерации;</w:t>
      </w:r>
    </w:p>
    <w:p w:rsidR="00D156EB" w:rsidRDefault="00D156EB" w:rsidP="00D156E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D156EB">
        <w:rPr>
          <w:rFonts w:ascii="Times New Roman" w:hAnsi="Times New Roman" w:cs="Times New Roman"/>
          <w:sz w:val="24"/>
          <w:szCs w:val="28"/>
        </w:rPr>
        <w:t>Постановление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D156EB" w:rsidRDefault="00D156EB" w:rsidP="00D156E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D156EB">
        <w:rPr>
          <w:rFonts w:ascii="Times New Roman" w:hAnsi="Times New Roman" w:cs="Times New Roman"/>
          <w:sz w:val="24"/>
          <w:szCs w:val="28"/>
        </w:rPr>
        <w:t>Постановление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D156EB" w:rsidRDefault="00D156EB" w:rsidP="00D156E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D156EB">
        <w:rPr>
          <w:rFonts w:ascii="Times New Roman" w:hAnsi="Times New Roman" w:cs="Times New Roman"/>
          <w:sz w:val="24"/>
          <w:szCs w:val="28"/>
        </w:rPr>
        <w:t>Постановление Правительства РФ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D156EB" w:rsidRDefault="00D156EB" w:rsidP="00D156E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D156EB">
        <w:rPr>
          <w:rFonts w:ascii="Times New Roman" w:hAnsi="Times New Roman" w:cs="Times New Roman"/>
          <w:sz w:val="24"/>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88097C">
        <w:rPr>
          <w:rFonts w:ascii="Times New Roman" w:hAnsi="Times New Roman" w:cs="Times New Roman"/>
          <w:sz w:val="24"/>
          <w:szCs w:val="28"/>
        </w:rPr>
        <w:t>уждений или публичных слушаний»;</w:t>
      </w:r>
    </w:p>
    <w:p w:rsidR="0088097C" w:rsidRPr="0088097C" w:rsidRDefault="0088097C" w:rsidP="0088097C">
      <w:pPr>
        <w:pStyle w:val="a3"/>
        <w:ind w:firstLine="540"/>
        <w:jc w:val="both"/>
        <w:rPr>
          <w:bCs/>
          <w:kern w:val="36"/>
        </w:rPr>
      </w:pPr>
      <w:r>
        <w:rPr>
          <w:szCs w:val="28"/>
        </w:rPr>
        <w:t>- Постановление администрации Сосновоборского городского округа от 24.04.2023 № 1171 «</w:t>
      </w:r>
      <w:r w:rsidRPr="00A573EE">
        <w:rPr>
          <w:bCs/>
          <w:kern w:val="36"/>
        </w:rPr>
        <w:t>Об утверждении порядка утверждения администрацией</w:t>
      </w:r>
      <w:r>
        <w:rPr>
          <w:bCs/>
          <w:kern w:val="36"/>
        </w:rPr>
        <w:t xml:space="preserve"> </w:t>
      </w:r>
      <w:r w:rsidRPr="00A573EE">
        <w:rPr>
          <w:bCs/>
          <w:kern w:val="36"/>
        </w:rPr>
        <w:t>Сосновоборского городского округа проектов межевания территории</w:t>
      </w:r>
      <w:r>
        <w:rPr>
          <w:bCs/>
          <w:kern w:val="36"/>
        </w:rPr>
        <w:t xml:space="preserve"> </w:t>
      </w:r>
      <w:r w:rsidRPr="00A573EE">
        <w:t xml:space="preserve">в границах одного </w:t>
      </w:r>
      <w:r w:rsidRPr="00EC28AC">
        <w:t>элем</w:t>
      </w:r>
      <w:r>
        <w:t xml:space="preserve">ента планировочной </w:t>
      </w:r>
      <w:r w:rsidRPr="00EC28AC">
        <w:t>структуры, застроенного</w:t>
      </w:r>
      <w:r>
        <w:rPr>
          <w:bCs/>
          <w:kern w:val="36"/>
        </w:rPr>
        <w:t xml:space="preserve"> </w:t>
      </w:r>
      <w:r w:rsidRPr="00EC28AC">
        <w:t>многоквартирными домами, документации по планировке территории</w:t>
      </w:r>
      <w:r>
        <w:rPr>
          <w:bCs/>
          <w:kern w:val="36"/>
        </w:rPr>
        <w:t xml:space="preserve"> </w:t>
      </w:r>
      <w:r w:rsidRPr="00EC28AC">
        <w:t>ведения гражданами садоводства или огородничества для собственных</w:t>
      </w:r>
      <w:r>
        <w:rPr>
          <w:bCs/>
          <w:kern w:val="36"/>
        </w:rPr>
        <w:t xml:space="preserve"> </w:t>
      </w:r>
      <w:r w:rsidRPr="00EC28AC">
        <w:t>нужд, документации по планировке территории для размещения линейных</w:t>
      </w:r>
      <w:r>
        <w:rPr>
          <w:bCs/>
          <w:kern w:val="36"/>
        </w:rPr>
        <w:t xml:space="preserve"> </w:t>
      </w:r>
      <w:r w:rsidRPr="00EC28AC">
        <w:t>объектов в грани</w:t>
      </w:r>
      <w:r>
        <w:t xml:space="preserve">цах </w:t>
      </w:r>
      <w:r w:rsidRPr="00EC28AC">
        <w:t>городского округа, внесения изменений в такую</w:t>
      </w:r>
      <w:r>
        <w:rPr>
          <w:bCs/>
          <w:kern w:val="36"/>
        </w:rPr>
        <w:t xml:space="preserve"> </w:t>
      </w:r>
      <w:r w:rsidRPr="00EC28AC">
        <w:t xml:space="preserve">документацию, отмены такой документации </w:t>
      </w:r>
      <w:r w:rsidRPr="00EC28AC">
        <w:lastRenderedPageBreak/>
        <w:t>или ее отдельных частей,</w:t>
      </w:r>
      <w:r>
        <w:rPr>
          <w:bCs/>
          <w:kern w:val="36"/>
        </w:rPr>
        <w:t xml:space="preserve"> </w:t>
      </w:r>
      <w:r w:rsidRPr="00EC28AC">
        <w:t xml:space="preserve">признания отдельных частей такой документации </w:t>
      </w:r>
      <w:r>
        <w:t xml:space="preserve">не подлежащей </w:t>
      </w:r>
      <w:r>
        <w:rPr>
          <w:bCs/>
          <w:kern w:val="36"/>
        </w:rPr>
        <w:t xml:space="preserve"> </w:t>
      </w:r>
      <w:r>
        <w:t>применению».</w:t>
      </w:r>
    </w:p>
    <w:p w:rsidR="00D156EB" w:rsidRDefault="00D156EB" w:rsidP="00D156EB">
      <w:pPr>
        <w:pStyle w:val="ConsPlusNormal"/>
        <w:ind w:firstLine="540"/>
        <w:jc w:val="both"/>
        <w:rPr>
          <w:rFonts w:ascii="Times New Roman" w:hAnsi="Times New Roman" w:cs="Times New Roman"/>
          <w:sz w:val="24"/>
          <w:szCs w:val="28"/>
        </w:rPr>
      </w:pPr>
    </w:p>
    <w:p w:rsidR="00D156EB" w:rsidRPr="00D156EB" w:rsidRDefault="00D156EB" w:rsidP="00D156EB">
      <w:pPr>
        <w:pStyle w:val="ConsPlusNormal"/>
        <w:ind w:firstLine="540"/>
        <w:jc w:val="center"/>
        <w:rPr>
          <w:rFonts w:ascii="Times New Roman" w:hAnsi="Times New Roman" w:cs="Times New Roman"/>
          <w:b/>
          <w:sz w:val="24"/>
          <w:szCs w:val="28"/>
        </w:rPr>
      </w:pPr>
      <w:r w:rsidRPr="00D156EB">
        <w:rPr>
          <w:rFonts w:ascii="Times New Roman" w:hAnsi="Times New Roman" w:cs="Times New Roman"/>
          <w:b/>
          <w:sz w:val="24"/>
          <w:szCs w:val="28"/>
        </w:rPr>
        <w:t>Исчерпывающий перечень документов, необходимых</w:t>
      </w:r>
    </w:p>
    <w:p w:rsidR="00D156EB" w:rsidRPr="00D156EB" w:rsidRDefault="00D156EB" w:rsidP="00D156EB">
      <w:pPr>
        <w:pStyle w:val="ConsPlusNormal"/>
        <w:ind w:firstLine="540"/>
        <w:jc w:val="center"/>
        <w:rPr>
          <w:rFonts w:ascii="Times New Roman" w:hAnsi="Times New Roman" w:cs="Times New Roman"/>
          <w:b/>
          <w:sz w:val="24"/>
          <w:szCs w:val="28"/>
        </w:rPr>
      </w:pPr>
      <w:r w:rsidRPr="00D156EB">
        <w:rPr>
          <w:rFonts w:ascii="Times New Roman" w:hAnsi="Times New Roman" w:cs="Times New Roman"/>
          <w:b/>
          <w:sz w:val="24"/>
          <w:szCs w:val="28"/>
        </w:rPr>
        <w:t>в соответствии с законодательными или иными нормативными</w:t>
      </w:r>
    </w:p>
    <w:p w:rsidR="00D156EB" w:rsidRPr="00D156EB" w:rsidRDefault="00D156EB" w:rsidP="00D156EB">
      <w:pPr>
        <w:pStyle w:val="ConsPlusNormal"/>
        <w:ind w:firstLine="540"/>
        <w:jc w:val="center"/>
        <w:rPr>
          <w:rFonts w:ascii="Times New Roman" w:hAnsi="Times New Roman" w:cs="Times New Roman"/>
          <w:b/>
          <w:sz w:val="24"/>
          <w:szCs w:val="28"/>
        </w:rPr>
      </w:pPr>
      <w:r w:rsidRPr="00D156EB">
        <w:rPr>
          <w:rFonts w:ascii="Times New Roman" w:hAnsi="Times New Roman" w:cs="Times New Roman"/>
          <w:b/>
          <w:sz w:val="24"/>
          <w:szCs w:val="28"/>
        </w:rPr>
        <w:t>правовыми актами для предоставления муниципальной услуги,</w:t>
      </w:r>
    </w:p>
    <w:p w:rsidR="00D156EB" w:rsidRDefault="00D156EB" w:rsidP="00D156EB">
      <w:pPr>
        <w:pStyle w:val="ConsPlusNormal"/>
        <w:ind w:firstLine="540"/>
        <w:jc w:val="center"/>
        <w:rPr>
          <w:rFonts w:ascii="Times New Roman" w:hAnsi="Times New Roman" w:cs="Times New Roman"/>
          <w:b/>
          <w:sz w:val="24"/>
          <w:szCs w:val="28"/>
        </w:rPr>
      </w:pPr>
      <w:r w:rsidRPr="00D156EB">
        <w:rPr>
          <w:rFonts w:ascii="Times New Roman" w:hAnsi="Times New Roman" w:cs="Times New Roman"/>
          <w:b/>
          <w:sz w:val="24"/>
          <w:szCs w:val="28"/>
        </w:rPr>
        <w:t>подлежащих представлению заявителем</w:t>
      </w:r>
    </w:p>
    <w:p w:rsidR="00D156EB" w:rsidRDefault="00D156EB" w:rsidP="00D156EB">
      <w:pPr>
        <w:pStyle w:val="ConsPlusNormal"/>
        <w:ind w:firstLine="540"/>
        <w:jc w:val="center"/>
        <w:rPr>
          <w:rFonts w:ascii="Times New Roman" w:hAnsi="Times New Roman" w:cs="Times New Roman"/>
          <w:b/>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sz w:val="24"/>
          <w:szCs w:val="28"/>
        </w:rPr>
        <w:t xml:space="preserve"> </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Для получения муниципальной услуги Заявители представляют в ОМСУ следующие документы:</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1)</w:t>
      </w:r>
      <w:r>
        <w:rPr>
          <w:rFonts w:ascii="Times New Roman" w:hAnsi="Times New Roman" w:cs="Times New Roman"/>
          <w:sz w:val="24"/>
          <w:szCs w:val="28"/>
        </w:rPr>
        <w:t xml:space="preserve"> </w:t>
      </w:r>
      <w:r w:rsidRPr="00D156EB">
        <w:rPr>
          <w:rFonts w:ascii="Times New Roman" w:hAnsi="Times New Roman" w:cs="Times New Roman"/>
          <w:sz w:val="24"/>
          <w:szCs w:val="28"/>
        </w:rPr>
        <w:t>заявление о предоставлении муниципальной услуги по форме согласно приложению 1 к настоящему регламенту;</w:t>
      </w: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D156EB" w:rsidRDefault="00D156EB" w:rsidP="00D156E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ab/>
      </w:r>
      <w:r w:rsidRPr="00D156EB">
        <w:rPr>
          <w:rFonts w:ascii="Times New Roman" w:hAnsi="Times New Roman" w:cs="Times New Roman"/>
          <w:sz w:val="24"/>
          <w:szCs w:val="28"/>
        </w:rPr>
        <w:t>4) Документацию, выполненную в соответствии с требованиями пункта 2.6.1 настоящего Административного регламента.</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2.6.1. Документация должна соответствовать следующим требованиям:</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а) состав и содержание Документации должны соответствовать требованиям статей 42,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утвержденными не ОМСУ.</w:t>
      </w: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w:t>
      </w:r>
      <w:r w:rsidRPr="00D156EB">
        <w:rPr>
          <w:rFonts w:ascii="Times New Roman" w:hAnsi="Times New Roman" w:cs="Times New Roman"/>
          <w:sz w:val="24"/>
          <w:szCs w:val="28"/>
        </w:rPr>
        <w:lastRenderedPageBreak/>
        <w:t>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D156EB" w:rsidRDefault="00D156EB" w:rsidP="00D156EB">
      <w:pPr>
        <w:pStyle w:val="ConsPlusNormal"/>
        <w:ind w:firstLine="540"/>
        <w:jc w:val="both"/>
        <w:rPr>
          <w:rFonts w:ascii="Times New Roman" w:hAnsi="Times New Roman" w:cs="Times New Roman"/>
          <w:sz w:val="24"/>
          <w:szCs w:val="28"/>
        </w:rPr>
      </w:pP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2.6.2. Экземпляр Документации на электронном носителе должен быть выполнен в соответствии со структурой размещения и форматом файлов в электронной версии согласно приложению 2 к настоящему Административному регламенту.</w:t>
      </w: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2.6.3. Экземпляр Документации на электронном носителе должен содержать перечень геоинформационных слоев в проекции "план схема-метр" согласно приложению 3 к настоящему Административному регламенту.</w:t>
      </w:r>
    </w:p>
    <w:p w:rsidR="00D156EB" w:rsidRDefault="00D156EB" w:rsidP="00D156EB">
      <w:pPr>
        <w:pStyle w:val="ConsPlusNormal"/>
        <w:ind w:firstLine="540"/>
        <w:jc w:val="both"/>
        <w:rPr>
          <w:rFonts w:ascii="Times New Roman" w:hAnsi="Times New Roman" w:cs="Times New Roman"/>
          <w:sz w:val="24"/>
          <w:szCs w:val="28"/>
        </w:rPr>
      </w:pPr>
      <w:r w:rsidRPr="00D156EB">
        <w:rPr>
          <w:rFonts w:ascii="Times New Roman" w:hAnsi="Times New Roman" w:cs="Times New Roman"/>
          <w:sz w:val="24"/>
          <w:szCs w:val="28"/>
        </w:rPr>
        <w:t>2.6.4. Описание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p>
    <w:p w:rsidR="00ED1106" w:rsidRDefault="00ED1106" w:rsidP="00D156EB">
      <w:pPr>
        <w:pStyle w:val="ConsPlusNormal"/>
        <w:ind w:firstLine="540"/>
        <w:jc w:val="both"/>
        <w:rPr>
          <w:rFonts w:ascii="Times New Roman" w:hAnsi="Times New Roman" w:cs="Times New Roman"/>
          <w:sz w:val="24"/>
          <w:szCs w:val="28"/>
        </w:rPr>
      </w:pP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Исчерпывающий перечень документов, необходимых</w:t>
      </w: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в соответствии с законодательными или иными нормативными</w:t>
      </w: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правовыми актами для предоставления муниципальной услуги,</w:t>
      </w: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находящихся в распоряжении государственных органов, органов</w:t>
      </w: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местного самоуправления и подведомственных им организаций</w:t>
      </w: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(за исключением организаций, оказывающих услуги, необходимые</w:t>
      </w: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и обязательные для предоставления муниципальной услуги)</w:t>
      </w:r>
    </w:p>
    <w:p w:rsidR="00ED1106" w:rsidRP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и подлежащих представлению в рамках межведомственного</w:t>
      </w:r>
    </w:p>
    <w:p w:rsidR="00ED1106" w:rsidRDefault="00ED1106" w:rsidP="00ED1106">
      <w:pPr>
        <w:pStyle w:val="ConsPlusNormal"/>
        <w:ind w:firstLine="540"/>
        <w:jc w:val="center"/>
        <w:rPr>
          <w:rFonts w:ascii="Times New Roman" w:hAnsi="Times New Roman" w:cs="Times New Roman"/>
          <w:b/>
          <w:sz w:val="24"/>
          <w:szCs w:val="28"/>
        </w:rPr>
      </w:pPr>
      <w:r w:rsidRPr="00ED1106">
        <w:rPr>
          <w:rFonts w:ascii="Times New Roman" w:hAnsi="Times New Roman" w:cs="Times New Roman"/>
          <w:b/>
          <w:sz w:val="24"/>
          <w:szCs w:val="28"/>
        </w:rPr>
        <w:t>информационного взаимодействия</w:t>
      </w:r>
    </w:p>
    <w:p w:rsidR="00ED1106" w:rsidRDefault="00ED1106" w:rsidP="00ED1106">
      <w:pPr>
        <w:pStyle w:val="ConsPlusNormal"/>
        <w:ind w:firstLine="540"/>
        <w:jc w:val="center"/>
        <w:rPr>
          <w:rFonts w:ascii="Times New Roman" w:hAnsi="Times New Roman" w:cs="Times New Roman"/>
          <w:b/>
          <w:sz w:val="24"/>
          <w:szCs w:val="28"/>
        </w:rPr>
      </w:pPr>
    </w:p>
    <w:p w:rsidR="00ED1106" w:rsidRDefault="00ED1106" w:rsidP="00ED1106">
      <w:pPr>
        <w:pStyle w:val="ConsPlusNormal"/>
        <w:ind w:firstLine="540"/>
        <w:jc w:val="both"/>
        <w:rPr>
          <w:rFonts w:ascii="Times New Roman" w:hAnsi="Times New Roman" w:cs="Times New Roman"/>
          <w:sz w:val="24"/>
          <w:szCs w:val="28"/>
        </w:rPr>
      </w:pPr>
      <w:r w:rsidRPr="00ED1106">
        <w:rPr>
          <w:rFonts w:ascii="Times New Roman" w:hAnsi="Times New Roman" w:cs="Times New Roman"/>
          <w:sz w:val="24"/>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1106" w:rsidRDefault="00ED1106" w:rsidP="00ED1106">
      <w:pPr>
        <w:pStyle w:val="ConsPlusNormal"/>
        <w:ind w:firstLine="540"/>
        <w:jc w:val="both"/>
        <w:rPr>
          <w:rFonts w:ascii="Times New Roman" w:hAnsi="Times New Roman" w:cs="Times New Roman"/>
          <w:sz w:val="24"/>
          <w:szCs w:val="28"/>
        </w:rPr>
      </w:pPr>
      <w:r w:rsidRPr="00ED1106">
        <w:rPr>
          <w:rFonts w:ascii="Times New Roman" w:hAnsi="Times New Roman" w:cs="Times New Roman"/>
          <w:sz w:val="24"/>
          <w:szCs w:val="28"/>
        </w:rPr>
        <w:t xml:space="preserve">выписку из Единого государственного реестра юридических лиц в случае, если </w:t>
      </w:r>
      <w:r w:rsidRPr="00ED1106">
        <w:rPr>
          <w:rFonts w:ascii="Times New Roman" w:hAnsi="Times New Roman" w:cs="Times New Roman"/>
          <w:sz w:val="24"/>
          <w:szCs w:val="28"/>
        </w:rPr>
        <w:lastRenderedPageBreak/>
        <w:t>заявителем является юридическое лицо;</w:t>
      </w:r>
    </w:p>
    <w:p w:rsidR="00ED1106" w:rsidRDefault="00ED1106" w:rsidP="00ED1106">
      <w:pPr>
        <w:pStyle w:val="ConsPlusNormal"/>
        <w:ind w:firstLine="540"/>
        <w:jc w:val="both"/>
        <w:rPr>
          <w:rFonts w:ascii="Times New Roman" w:hAnsi="Times New Roman" w:cs="Times New Roman"/>
          <w:sz w:val="24"/>
          <w:szCs w:val="28"/>
        </w:rPr>
      </w:pPr>
      <w:r w:rsidRPr="00ED1106">
        <w:rPr>
          <w:rFonts w:ascii="Times New Roman" w:hAnsi="Times New Roman" w:cs="Times New Roman"/>
          <w:sz w:val="24"/>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D1106" w:rsidRDefault="00ED1106" w:rsidP="00ED1106">
      <w:pPr>
        <w:pStyle w:val="ConsPlusNormal"/>
        <w:ind w:firstLine="540"/>
        <w:jc w:val="both"/>
        <w:rPr>
          <w:rFonts w:ascii="Times New Roman" w:hAnsi="Times New Roman" w:cs="Times New Roman"/>
          <w:sz w:val="24"/>
          <w:szCs w:val="28"/>
        </w:rPr>
      </w:pPr>
      <w:r w:rsidRPr="00ED1106">
        <w:rPr>
          <w:rFonts w:ascii="Times New Roman" w:hAnsi="Times New Roman" w:cs="Times New Roman"/>
          <w:sz w:val="24"/>
          <w:szCs w:val="28"/>
        </w:rPr>
        <w:t>выписку из ЕГРН (сведения об основных характеристиках и зарегистрированных правах объекта недвижимости)</w:t>
      </w:r>
    </w:p>
    <w:p w:rsidR="00ED1106" w:rsidRDefault="00ED1106" w:rsidP="00ED1106">
      <w:pPr>
        <w:pStyle w:val="ConsPlusNormal"/>
        <w:ind w:firstLine="540"/>
        <w:jc w:val="both"/>
        <w:rPr>
          <w:rFonts w:ascii="Times New Roman" w:hAnsi="Times New Roman" w:cs="Times New Roman"/>
          <w:sz w:val="24"/>
          <w:szCs w:val="28"/>
        </w:rPr>
      </w:pPr>
      <w:r w:rsidRPr="00ED1106">
        <w:rPr>
          <w:rFonts w:ascii="Times New Roman" w:hAnsi="Times New Roman" w:cs="Times New Roman"/>
          <w:sz w:val="24"/>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Pr>
          <w:rFonts w:ascii="Times New Roman" w:hAnsi="Times New Roman" w:cs="Times New Roman"/>
          <w:sz w:val="24"/>
          <w:szCs w:val="28"/>
        </w:rPr>
        <w:t>.</w:t>
      </w:r>
    </w:p>
    <w:p w:rsidR="00ED1106" w:rsidRDefault="00ED1106" w:rsidP="00ED1106">
      <w:pPr>
        <w:pStyle w:val="ConsPlusNormal"/>
        <w:ind w:firstLine="540"/>
        <w:jc w:val="both"/>
        <w:rPr>
          <w:rFonts w:ascii="Times New Roman" w:hAnsi="Times New Roman" w:cs="Times New Roman"/>
          <w:sz w:val="24"/>
          <w:szCs w:val="28"/>
        </w:rPr>
      </w:pPr>
      <w:r w:rsidRPr="00ED1106">
        <w:rPr>
          <w:rFonts w:ascii="Times New Roman" w:hAnsi="Times New Roman" w:cs="Times New Roman"/>
          <w:sz w:val="24"/>
          <w:szCs w:val="28"/>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r>
        <w:rPr>
          <w:rFonts w:ascii="Times New Roman" w:hAnsi="Times New Roman" w:cs="Times New Roman"/>
          <w:sz w:val="24"/>
          <w:szCs w:val="28"/>
        </w:rPr>
        <w:t>.</w:t>
      </w:r>
    </w:p>
    <w:p w:rsidR="00ED1106" w:rsidRDefault="00ED1106" w:rsidP="00ED1106">
      <w:pPr>
        <w:pStyle w:val="ConsPlusNormal"/>
        <w:ind w:firstLine="540"/>
        <w:jc w:val="both"/>
        <w:rPr>
          <w:rFonts w:ascii="Times New Roman" w:hAnsi="Times New Roman" w:cs="Times New Roman"/>
          <w:sz w:val="24"/>
          <w:szCs w:val="28"/>
        </w:rPr>
      </w:pP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77669B" w:rsidRDefault="0077669B" w:rsidP="00ED1106">
      <w:pPr>
        <w:pStyle w:val="ConsPlusNormal"/>
        <w:ind w:firstLine="540"/>
        <w:jc w:val="both"/>
        <w:rPr>
          <w:rFonts w:ascii="Times New Roman" w:hAnsi="Times New Roman" w:cs="Times New Roman"/>
          <w:sz w:val="24"/>
          <w:szCs w:val="28"/>
        </w:rPr>
      </w:pP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Заявитель вправе представить документ, предусмотренный настоящим пунктом, по собственной инициативе.</w:t>
      </w: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77669B" w:rsidRDefault="0077669B" w:rsidP="00ED1106">
      <w:pPr>
        <w:pStyle w:val="ConsPlusNormal"/>
        <w:ind w:firstLine="540"/>
        <w:jc w:val="both"/>
        <w:rPr>
          <w:rFonts w:ascii="Times New Roman" w:hAnsi="Times New Roman" w:cs="Times New Roman"/>
          <w:sz w:val="24"/>
          <w:szCs w:val="28"/>
        </w:rPr>
      </w:pPr>
    </w:p>
    <w:p w:rsidR="0077669B" w:rsidRDefault="0077669B" w:rsidP="00ED1106">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77669B">
        <w:rPr>
          <w:rFonts w:ascii="Times New Roman" w:hAnsi="Times New Roman" w:cs="Times New Roman"/>
          <w:sz w:val="24"/>
          <w:szCs w:val="28"/>
        </w:rPr>
        <w:t>к генеральному плану (функциональное зонирование),</w:t>
      </w:r>
    </w:p>
    <w:p w:rsidR="0077669B" w:rsidRDefault="0077669B" w:rsidP="00ED1106">
      <w:pPr>
        <w:pStyle w:val="ConsPlusNormal"/>
        <w:ind w:firstLine="540"/>
        <w:jc w:val="both"/>
        <w:rPr>
          <w:rFonts w:ascii="Times New Roman" w:hAnsi="Times New Roman" w:cs="Times New Roman"/>
          <w:sz w:val="24"/>
          <w:szCs w:val="28"/>
        </w:rPr>
      </w:pPr>
    </w:p>
    <w:p w:rsidR="0077669B" w:rsidRDefault="0077669B" w:rsidP="00ED1106">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77669B">
        <w:rPr>
          <w:rFonts w:ascii="Times New Roman" w:hAnsi="Times New Roman" w:cs="Times New Roman"/>
          <w:sz w:val="24"/>
          <w:szCs w:val="28"/>
        </w:rPr>
        <w:t>к правилам землепользования и застройки поселения, городского округа (территориальное зонирование и градостроительный регламент),</w:t>
      </w:r>
    </w:p>
    <w:p w:rsidR="0077669B" w:rsidRDefault="0077669B" w:rsidP="00ED1106">
      <w:pPr>
        <w:pStyle w:val="ConsPlusNormal"/>
        <w:ind w:firstLine="540"/>
        <w:jc w:val="both"/>
        <w:rPr>
          <w:rFonts w:ascii="Times New Roman" w:hAnsi="Times New Roman" w:cs="Times New Roman"/>
          <w:sz w:val="24"/>
          <w:szCs w:val="28"/>
        </w:rPr>
      </w:pPr>
    </w:p>
    <w:p w:rsidR="0077669B" w:rsidRDefault="0077669B" w:rsidP="00ED1106">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77669B">
        <w:rPr>
          <w:rFonts w:ascii="Times New Roman" w:hAnsi="Times New Roman" w:cs="Times New Roman"/>
          <w:sz w:val="24"/>
          <w:szCs w:val="28"/>
        </w:rPr>
        <w:t>к утвержденной документации по планировке территории,</w:t>
      </w:r>
    </w:p>
    <w:p w:rsidR="0077669B" w:rsidRDefault="0077669B" w:rsidP="00ED1106">
      <w:pPr>
        <w:pStyle w:val="ConsPlusNormal"/>
        <w:ind w:firstLine="540"/>
        <w:jc w:val="both"/>
        <w:rPr>
          <w:rFonts w:ascii="Times New Roman" w:hAnsi="Times New Roman" w:cs="Times New Roman"/>
          <w:sz w:val="24"/>
          <w:szCs w:val="28"/>
        </w:rPr>
      </w:pPr>
    </w:p>
    <w:p w:rsidR="0077669B" w:rsidRDefault="0077669B" w:rsidP="00ED1106">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77669B">
        <w:rPr>
          <w:rFonts w:ascii="Times New Roman" w:hAnsi="Times New Roman" w:cs="Times New Roman"/>
          <w:sz w:val="24"/>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7669B" w:rsidRDefault="0077669B" w:rsidP="00ED1106">
      <w:pPr>
        <w:pStyle w:val="ConsPlusNormal"/>
        <w:ind w:firstLine="540"/>
        <w:jc w:val="both"/>
        <w:rPr>
          <w:rFonts w:ascii="Times New Roman" w:hAnsi="Times New Roman" w:cs="Times New Roman"/>
          <w:sz w:val="24"/>
          <w:szCs w:val="28"/>
        </w:rPr>
      </w:pP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2.7.3. Не допускается требовать от заявителя:</w:t>
      </w:r>
    </w:p>
    <w:p w:rsidR="0077669B" w:rsidRDefault="0077669B" w:rsidP="00ED1106">
      <w:pPr>
        <w:pStyle w:val="ConsPlusNormal"/>
        <w:ind w:firstLine="540"/>
        <w:jc w:val="both"/>
        <w:rPr>
          <w:rFonts w:ascii="Times New Roman" w:hAnsi="Times New Roman" w:cs="Times New Roman"/>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1)</w:t>
      </w:r>
      <w:r>
        <w:rPr>
          <w:rFonts w:ascii="Times New Roman" w:hAnsi="Times New Roman" w:cs="Times New Roman"/>
          <w:sz w:val="24"/>
          <w:szCs w:val="28"/>
        </w:rPr>
        <w:t xml:space="preserve"> </w:t>
      </w:r>
      <w:r w:rsidRPr="0077669B">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69B" w:rsidRDefault="0077669B" w:rsidP="0077669B">
      <w:pPr>
        <w:pStyle w:val="ConsPlusNormal"/>
        <w:ind w:firstLine="540"/>
        <w:jc w:val="both"/>
        <w:rPr>
          <w:rFonts w:ascii="Times New Roman" w:hAnsi="Times New Roman" w:cs="Times New Roman"/>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77669B">
        <w:rPr>
          <w:rFonts w:ascii="Times New Roman" w:hAnsi="Times New Roman" w:cs="Times New Roman"/>
          <w:sz w:val="24"/>
          <w:szCs w:val="28"/>
        </w:rPr>
        <w:lastRenderedPageBreak/>
        <w:t>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ОМСУ по собственной инициативе;</w:t>
      </w:r>
    </w:p>
    <w:p w:rsidR="0077669B" w:rsidRDefault="0077669B" w:rsidP="0077669B">
      <w:pPr>
        <w:pStyle w:val="ConsPlusNormal"/>
        <w:ind w:firstLine="540"/>
        <w:jc w:val="both"/>
        <w:rPr>
          <w:rFonts w:ascii="Times New Roman" w:hAnsi="Times New Roman" w:cs="Times New Roman"/>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настоящего Федерального закона № 210-ФЗ;</w:t>
      </w:r>
    </w:p>
    <w:p w:rsidR="0077669B" w:rsidRDefault="0077669B" w:rsidP="0077669B">
      <w:pPr>
        <w:pStyle w:val="ConsPlusNormal"/>
        <w:ind w:firstLine="540"/>
        <w:jc w:val="both"/>
        <w:rPr>
          <w:rFonts w:ascii="Times New Roman" w:hAnsi="Times New Roman" w:cs="Times New Roman"/>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106"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7669B" w:rsidRDefault="0077669B" w:rsidP="00ED1106">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7669B" w:rsidRDefault="0077669B" w:rsidP="00ED1106">
      <w:pPr>
        <w:pStyle w:val="ConsPlusNormal"/>
        <w:ind w:firstLine="540"/>
        <w:jc w:val="both"/>
        <w:rPr>
          <w:rFonts w:ascii="Times New Roman" w:hAnsi="Times New Roman" w:cs="Times New Roman"/>
          <w:sz w:val="24"/>
          <w:szCs w:val="28"/>
        </w:rPr>
      </w:pPr>
    </w:p>
    <w:p w:rsidR="0077669B" w:rsidRP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Исчерпывающий перечень оснований для приостановления</w:t>
      </w:r>
    </w:p>
    <w:p w:rsidR="0077669B" w:rsidRP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предоставления муниципальной услуги с указанием допустимых</w:t>
      </w:r>
    </w:p>
    <w:p w:rsidR="0077669B" w:rsidRP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сроков приостановления, в случае если возможность</w:t>
      </w:r>
    </w:p>
    <w:p w:rsidR="0077669B" w:rsidRP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приостановления предоставления муниципальной услуги</w:t>
      </w:r>
    </w:p>
    <w:p w:rsid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предусмотрена действующим законодательством</w:t>
      </w:r>
    </w:p>
    <w:p w:rsidR="0077669B" w:rsidRDefault="0077669B" w:rsidP="0077669B">
      <w:pPr>
        <w:pStyle w:val="ConsPlusNormal"/>
        <w:ind w:firstLine="540"/>
        <w:jc w:val="center"/>
        <w:rPr>
          <w:rFonts w:ascii="Times New Roman" w:hAnsi="Times New Roman" w:cs="Times New Roman"/>
          <w:b/>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2.8. Основания для приостановления предоставления муниципальной услуги не предусмотрены.</w:t>
      </w:r>
    </w:p>
    <w:p w:rsidR="0077669B" w:rsidRDefault="0077669B" w:rsidP="0077669B">
      <w:pPr>
        <w:pStyle w:val="ConsPlusNormal"/>
        <w:ind w:firstLine="540"/>
        <w:jc w:val="both"/>
        <w:rPr>
          <w:rFonts w:ascii="Times New Roman" w:hAnsi="Times New Roman" w:cs="Times New Roman"/>
          <w:sz w:val="24"/>
          <w:szCs w:val="28"/>
        </w:rPr>
      </w:pPr>
    </w:p>
    <w:p w:rsidR="0077669B" w:rsidRP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Исчерпывающий перечень оснований для отказа в приеме</w:t>
      </w:r>
    </w:p>
    <w:p w:rsidR="0077669B" w:rsidRP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документов, необходимых для предоставления</w:t>
      </w:r>
    </w:p>
    <w:p w:rsid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муниципальной услуги</w:t>
      </w:r>
    </w:p>
    <w:p w:rsidR="0077669B" w:rsidRDefault="0077669B" w:rsidP="0077669B">
      <w:pPr>
        <w:pStyle w:val="ConsPlusNormal"/>
        <w:ind w:firstLine="540"/>
        <w:jc w:val="center"/>
        <w:rPr>
          <w:rFonts w:ascii="Times New Roman" w:hAnsi="Times New Roman" w:cs="Times New Roman"/>
          <w:b/>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2.9. Основания для отказа в приеме документов, необходимых для предоставления муниципальной услуги, не предусмотрены.</w:t>
      </w:r>
    </w:p>
    <w:p w:rsidR="0077669B" w:rsidRDefault="0077669B" w:rsidP="0077669B">
      <w:pPr>
        <w:pStyle w:val="ConsPlusNormal"/>
        <w:ind w:firstLine="540"/>
        <w:jc w:val="both"/>
        <w:rPr>
          <w:rFonts w:ascii="Times New Roman" w:hAnsi="Times New Roman" w:cs="Times New Roman"/>
          <w:sz w:val="24"/>
          <w:szCs w:val="28"/>
        </w:rPr>
      </w:pPr>
    </w:p>
    <w:p w:rsidR="0077669B" w:rsidRP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Исчерпывающий перечень оснований для отказа</w:t>
      </w:r>
    </w:p>
    <w:p w:rsidR="0077669B" w:rsidRDefault="0077669B" w:rsidP="0077669B">
      <w:pPr>
        <w:pStyle w:val="ConsPlusNormal"/>
        <w:ind w:firstLine="540"/>
        <w:jc w:val="center"/>
        <w:rPr>
          <w:rFonts w:ascii="Times New Roman" w:hAnsi="Times New Roman" w:cs="Times New Roman"/>
          <w:b/>
          <w:sz w:val="24"/>
          <w:szCs w:val="28"/>
        </w:rPr>
      </w:pPr>
      <w:r w:rsidRPr="0077669B">
        <w:rPr>
          <w:rFonts w:ascii="Times New Roman" w:hAnsi="Times New Roman" w:cs="Times New Roman"/>
          <w:b/>
          <w:sz w:val="24"/>
          <w:szCs w:val="28"/>
        </w:rPr>
        <w:t>в предоставлении муниципальной услуги</w:t>
      </w:r>
    </w:p>
    <w:p w:rsidR="0077669B" w:rsidRDefault="0077669B" w:rsidP="0077669B">
      <w:pPr>
        <w:pStyle w:val="ConsPlusNormal"/>
        <w:ind w:firstLine="540"/>
        <w:jc w:val="center"/>
        <w:rPr>
          <w:rFonts w:ascii="Times New Roman" w:hAnsi="Times New Roman" w:cs="Times New Roman"/>
          <w:b/>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77669B" w:rsidRDefault="0077669B" w:rsidP="0077669B">
      <w:pPr>
        <w:pStyle w:val="ConsPlusNormal"/>
        <w:ind w:firstLine="540"/>
        <w:jc w:val="both"/>
        <w:rPr>
          <w:rFonts w:ascii="Times New Roman" w:hAnsi="Times New Roman" w:cs="Times New Roman"/>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Представленные заявителем документы не отвечают требованиям, установленным административным регламентом</w:t>
      </w: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1)</w:t>
      </w:r>
      <w:r>
        <w:rPr>
          <w:rFonts w:ascii="Times New Roman" w:hAnsi="Times New Roman" w:cs="Times New Roman"/>
          <w:sz w:val="24"/>
          <w:szCs w:val="28"/>
        </w:rPr>
        <w:t xml:space="preserve"> </w:t>
      </w:r>
      <w:r w:rsidRPr="0077669B">
        <w:rPr>
          <w:rFonts w:ascii="Times New Roman" w:hAnsi="Times New Roman" w:cs="Times New Roman"/>
          <w:sz w:val="24"/>
          <w:szCs w:val="28"/>
        </w:rPr>
        <w:t>несоответствие Документации требованиям, указанным в части 10 статьи 45 Градостроительного кодекса Российской Федерации;</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2) </w:t>
      </w:r>
      <w:r w:rsidRPr="0077669B">
        <w:rPr>
          <w:rFonts w:ascii="Times New Roman" w:hAnsi="Times New Roman" w:cs="Times New Roman"/>
          <w:sz w:val="24"/>
          <w:szCs w:val="28"/>
        </w:rPr>
        <w:t>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3) </w:t>
      </w:r>
      <w:r w:rsidRPr="0077669B">
        <w:rPr>
          <w:rFonts w:ascii="Times New Roman" w:hAnsi="Times New Roman" w:cs="Times New Roman"/>
          <w:sz w:val="24"/>
          <w:szCs w:val="28"/>
        </w:rPr>
        <w:t>несоблюдение требований к представлению Документации в ОМСУ, установленных настоящим регламентом;</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4) </w:t>
      </w:r>
      <w:r w:rsidRPr="0077669B">
        <w:rPr>
          <w:rFonts w:ascii="Times New Roman" w:hAnsi="Times New Roman" w:cs="Times New Roman"/>
          <w:sz w:val="24"/>
          <w:szCs w:val="28"/>
        </w:rPr>
        <w:t>невозможность прочтения Документации;</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5) </w:t>
      </w:r>
      <w:r w:rsidRPr="0077669B">
        <w:rPr>
          <w:rFonts w:ascii="Times New Roman" w:hAnsi="Times New Roman" w:cs="Times New Roman"/>
          <w:sz w:val="24"/>
          <w:szCs w:val="28"/>
        </w:rPr>
        <w:t>наличие в Документации опечаток, описок, вклеек, исправлений;</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6) </w:t>
      </w:r>
      <w:r w:rsidRPr="0077669B">
        <w:rPr>
          <w:rFonts w:ascii="Times New Roman" w:hAnsi="Times New Roman" w:cs="Times New Roman"/>
          <w:sz w:val="24"/>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7) </w:t>
      </w:r>
      <w:r w:rsidRPr="0077669B">
        <w:rPr>
          <w:rFonts w:ascii="Times New Roman" w:hAnsi="Times New Roman" w:cs="Times New Roman"/>
          <w:sz w:val="24"/>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8) </w:t>
      </w:r>
      <w:r w:rsidRPr="0077669B">
        <w:rPr>
          <w:rFonts w:ascii="Times New Roman" w:hAnsi="Times New Roman" w:cs="Times New Roman"/>
          <w:sz w:val="24"/>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9) </w:t>
      </w:r>
      <w:r w:rsidRPr="0077669B">
        <w:rPr>
          <w:rFonts w:ascii="Times New Roman" w:hAnsi="Times New Roman" w:cs="Times New Roman"/>
          <w:sz w:val="24"/>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10) </w:t>
      </w:r>
      <w:r w:rsidRPr="0077669B">
        <w:rPr>
          <w:rFonts w:ascii="Times New Roman" w:hAnsi="Times New Roman" w:cs="Times New Roman"/>
          <w:sz w:val="24"/>
          <w:szCs w:val="28"/>
        </w:rPr>
        <w:t>несоответствие состава и содержания Документации требованиям статей 42, 43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постановления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Предмет запроса не регламентируется законодательством в рамках услуги:</w:t>
      </w:r>
    </w:p>
    <w:p w:rsidR="0077669B" w:rsidRDefault="0077669B"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lastRenderedPageBreak/>
        <w:t xml:space="preserve">11) </w:t>
      </w:r>
      <w:r w:rsidRPr="0077669B">
        <w:rPr>
          <w:rFonts w:ascii="Times New Roman" w:hAnsi="Times New Roman" w:cs="Times New Roman"/>
          <w:sz w:val="24"/>
          <w:szCs w:val="28"/>
        </w:rPr>
        <w:t>утверждение Документации не предусмотрено законодательством о градостроительной деятельности;</w:t>
      </w:r>
    </w:p>
    <w:p w:rsidR="0077669B" w:rsidRDefault="0077669B" w:rsidP="0077669B">
      <w:pPr>
        <w:pStyle w:val="ConsPlusNormal"/>
        <w:ind w:firstLine="540"/>
        <w:jc w:val="both"/>
        <w:rPr>
          <w:rFonts w:ascii="Times New Roman" w:hAnsi="Times New Roman" w:cs="Times New Roman"/>
          <w:sz w:val="24"/>
          <w:szCs w:val="28"/>
        </w:rPr>
      </w:pPr>
    </w:p>
    <w:p w:rsidR="0077669B" w:rsidRDefault="0077669B" w:rsidP="0077669B">
      <w:pPr>
        <w:pStyle w:val="ConsPlusNormal"/>
        <w:ind w:firstLine="540"/>
        <w:jc w:val="both"/>
        <w:rPr>
          <w:rFonts w:ascii="Times New Roman" w:hAnsi="Times New Roman" w:cs="Times New Roman"/>
          <w:sz w:val="24"/>
          <w:szCs w:val="28"/>
        </w:rPr>
      </w:pPr>
      <w:r w:rsidRPr="0077669B">
        <w:rPr>
          <w:rFonts w:ascii="Times New Roman" w:hAnsi="Times New Roman" w:cs="Times New Roman"/>
          <w:sz w:val="24"/>
          <w:szCs w:val="28"/>
        </w:rPr>
        <w:t>Отсутствие права на предоставление муниципальной услуги:</w:t>
      </w:r>
    </w:p>
    <w:p w:rsidR="00B22DE1" w:rsidRDefault="00B22DE1"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12) </w:t>
      </w:r>
      <w:r w:rsidRPr="00B22DE1">
        <w:rPr>
          <w:rFonts w:ascii="Times New Roman" w:hAnsi="Times New Roman" w:cs="Times New Roman"/>
          <w:sz w:val="24"/>
          <w:szCs w:val="28"/>
        </w:rPr>
        <w:t>отсутствие у ОМСУ полномочий по утверждению Документации;</w:t>
      </w:r>
    </w:p>
    <w:p w:rsidR="00B22DE1" w:rsidRDefault="00B22DE1"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13) </w:t>
      </w:r>
      <w:r w:rsidRPr="00B22DE1">
        <w:rPr>
          <w:rFonts w:ascii="Times New Roman" w:hAnsi="Times New Roman" w:cs="Times New Roman"/>
          <w:sz w:val="24"/>
          <w:szCs w:val="28"/>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B22DE1" w:rsidRDefault="00B22DE1"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14) </w:t>
      </w:r>
      <w:r w:rsidRPr="00B22DE1">
        <w:rPr>
          <w:rFonts w:ascii="Times New Roman" w:hAnsi="Times New Roman" w:cs="Times New Roman"/>
          <w:sz w:val="24"/>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2.11. Муниципальная услуга предоставляется бесплатно.</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2.13. Срок регистрации заявления о предоставлении муниципальной услуги составляет:</w:t>
      </w:r>
    </w:p>
    <w:p w:rsidR="00B22DE1" w:rsidRDefault="00B22DE1"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B22DE1">
        <w:rPr>
          <w:rFonts w:ascii="Times New Roman" w:hAnsi="Times New Roman" w:cs="Times New Roman"/>
          <w:sz w:val="24"/>
          <w:szCs w:val="28"/>
        </w:rPr>
        <w:t>при личном обращении заявителя - в день поступления заявления в Администрацию;</w:t>
      </w:r>
    </w:p>
    <w:p w:rsidR="00B22DE1" w:rsidRDefault="00B22DE1"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B22DE1">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22DE1" w:rsidRDefault="00B22DE1" w:rsidP="0077669B">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B22DE1">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ОМСУ.</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2.14.4. Здание (помещение) оборудуется информационной табличкой (вывеской), содержащей наименование ОМСУ, а также информацию о режиме его работы.</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 xml:space="preserve">2.14.5. Вход в здание (помещение) и выход из него оборудуются лестницами с </w:t>
      </w:r>
      <w:r w:rsidRPr="00B22DE1">
        <w:rPr>
          <w:rFonts w:ascii="Times New Roman" w:hAnsi="Times New Roman" w:cs="Times New Roman"/>
          <w:sz w:val="24"/>
          <w:szCs w:val="28"/>
        </w:rPr>
        <w:lastRenderedPageBreak/>
        <w:t>поручнями и пандусами для передвижения детских и инвалидных колясок.</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2.15. Показатели доступности и качества муниципальной услуги.</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2.15.1. Показатели доступности и качества муниципальной услуги (общие, применимые в отношении всех заявителей):</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1) транспортная доступность к месту предоставления муниципальной услуги;</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 xml:space="preserve">5) обеспечение для заявителя возможности получения информации о ходе и результате </w:t>
      </w:r>
      <w:r w:rsidRPr="00B22DE1">
        <w:rPr>
          <w:rFonts w:ascii="Times New Roman" w:hAnsi="Times New Roman" w:cs="Times New Roman"/>
          <w:sz w:val="24"/>
          <w:szCs w:val="28"/>
        </w:rPr>
        <w:lastRenderedPageBreak/>
        <w:t>предоставлении муниципальной услуги в ОМСУ.</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1) наличие инфраструктуры, указанной в пункте 2.14;</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 исполнение требований доступности услуг для инвалидов;</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2.15.3. Показателями качества муниципальной услуги являются:</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1) соблюдение срока предоставления муниципальной услуги;</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2) соблюдение времени ожидания в очереди при подаче запроса и получении результата;</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3) осуществление не более одного обращения заявителя в ОМСУ при подаче документов на получение муниципальной услуги;</w:t>
      </w:r>
    </w:p>
    <w:p w:rsidR="00B22DE1" w:rsidRDefault="00B22DE1" w:rsidP="0077669B">
      <w:pPr>
        <w:pStyle w:val="ConsPlusNormal"/>
        <w:ind w:firstLine="540"/>
        <w:jc w:val="both"/>
        <w:rPr>
          <w:rFonts w:ascii="Times New Roman" w:hAnsi="Times New Roman" w:cs="Times New Roman"/>
          <w:sz w:val="24"/>
          <w:szCs w:val="28"/>
        </w:rPr>
      </w:pPr>
      <w:r w:rsidRPr="00B22DE1">
        <w:rPr>
          <w:rFonts w:ascii="Times New Roman" w:hAnsi="Times New Roman" w:cs="Times New Roman"/>
          <w:sz w:val="24"/>
          <w:szCs w:val="28"/>
        </w:rPr>
        <w:t>4) отсутствие жалоб на действия или бездействие работников ОМСУ.</w:t>
      </w:r>
    </w:p>
    <w:p w:rsidR="00B22DE1" w:rsidRDefault="00B22DE1" w:rsidP="0077669B">
      <w:pPr>
        <w:pStyle w:val="ConsPlusNormal"/>
        <w:ind w:firstLine="540"/>
        <w:jc w:val="both"/>
        <w:rPr>
          <w:rFonts w:ascii="Times New Roman" w:hAnsi="Times New Roman" w:cs="Times New Roman"/>
          <w:sz w:val="24"/>
          <w:szCs w:val="28"/>
        </w:rPr>
      </w:pPr>
    </w:p>
    <w:p w:rsidR="00B22DE1" w:rsidRPr="00B22DE1" w:rsidRDefault="00B22DE1" w:rsidP="00B22DE1">
      <w:pPr>
        <w:pStyle w:val="ConsPlusTitle"/>
        <w:jc w:val="center"/>
        <w:outlineLvl w:val="2"/>
        <w:rPr>
          <w:rFonts w:ascii="Times New Roman" w:hAnsi="Times New Roman" w:cs="Times New Roman"/>
          <w:sz w:val="24"/>
          <w:szCs w:val="28"/>
        </w:rPr>
      </w:pPr>
      <w:r w:rsidRPr="00B22DE1">
        <w:rPr>
          <w:rFonts w:ascii="Times New Roman" w:hAnsi="Times New Roman" w:cs="Times New Roman"/>
          <w:sz w:val="24"/>
          <w:szCs w:val="28"/>
        </w:rPr>
        <w:t>Информация об услугах и согласованиях, являющихся</w:t>
      </w:r>
    </w:p>
    <w:p w:rsidR="00B22DE1" w:rsidRPr="00B22DE1" w:rsidRDefault="00B22DE1" w:rsidP="00B22DE1">
      <w:pPr>
        <w:pStyle w:val="ConsPlusTitle"/>
        <w:jc w:val="center"/>
        <w:rPr>
          <w:rFonts w:ascii="Times New Roman" w:hAnsi="Times New Roman" w:cs="Times New Roman"/>
          <w:sz w:val="24"/>
          <w:szCs w:val="28"/>
        </w:rPr>
      </w:pPr>
      <w:r w:rsidRPr="00B22DE1">
        <w:rPr>
          <w:rFonts w:ascii="Times New Roman" w:hAnsi="Times New Roman" w:cs="Times New Roman"/>
          <w:sz w:val="24"/>
          <w:szCs w:val="28"/>
        </w:rPr>
        <w:t>необходимыми и обязательными для предоставления</w:t>
      </w:r>
    </w:p>
    <w:p w:rsidR="00B22DE1" w:rsidRDefault="00B22DE1" w:rsidP="00B22DE1">
      <w:pPr>
        <w:pStyle w:val="ConsPlusTitle"/>
        <w:jc w:val="center"/>
        <w:rPr>
          <w:rFonts w:ascii="Times New Roman" w:hAnsi="Times New Roman" w:cs="Times New Roman"/>
          <w:sz w:val="24"/>
          <w:szCs w:val="28"/>
        </w:rPr>
      </w:pPr>
      <w:r w:rsidRPr="00B22DE1">
        <w:rPr>
          <w:rFonts w:ascii="Times New Roman" w:hAnsi="Times New Roman" w:cs="Times New Roman"/>
          <w:sz w:val="24"/>
          <w:szCs w:val="28"/>
        </w:rPr>
        <w:t>муниципальной услуги</w:t>
      </w:r>
    </w:p>
    <w:p w:rsidR="00B22DE1" w:rsidRDefault="00B22DE1" w:rsidP="00B22DE1">
      <w:pPr>
        <w:pStyle w:val="ConsPlusTitle"/>
        <w:jc w:val="center"/>
        <w:rPr>
          <w:rFonts w:ascii="Times New Roman" w:hAnsi="Times New Roman" w:cs="Times New Roman"/>
          <w:sz w:val="24"/>
          <w:szCs w:val="28"/>
        </w:rPr>
      </w:pPr>
    </w:p>
    <w:p w:rsidR="00B22DE1"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66C3" w:rsidRDefault="005066C3" w:rsidP="005066C3">
      <w:pPr>
        <w:pStyle w:val="ConsPlusTitle"/>
        <w:ind w:firstLine="709"/>
        <w:jc w:val="both"/>
        <w:rPr>
          <w:rFonts w:ascii="Times New Roman" w:hAnsi="Times New Roman" w:cs="Times New Roman"/>
          <w:b w:val="0"/>
          <w:sz w:val="24"/>
          <w:szCs w:val="28"/>
        </w:rPr>
      </w:pPr>
      <w:r>
        <w:rPr>
          <w:rFonts w:ascii="Times New Roman" w:hAnsi="Times New Roman" w:cs="Times New Roman"/>
          <w:b w:val="0"/>
          <w:sz w:val="24"/>
          <w:szCs w:val="28"/>
        </w:rPr>
        <w:t xml:space="preserve">2.17.1. </w:t>
      </w:r>
      <w:r w:rsidRPr="005066C3">
        <w:rPr>
          <w:rFonts w:ascii="Times New Roman" w:hAnsi="Times New Roman" w:cs="Times New Roman"/>
          <w:b w:val="0"/>
          <w:sz w:val="24"/>
          <w:szCs w:val="28"/>
        </w:rPr>
        <w:t>Предоставление услуги по экстерриториальному принципу не предусмотрено.</w:t>
      </w: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066C3" w:rsidRDefault="005066C3" w:rsidP="005066C3">
      <w:pPr>
        <w:pStyle w:val="ConsPlusTitle"/>
        <w:ind w:firstLine="709"/>
        <w:jc w:val="both"/>
        <w:rPr>
          <w:rFonts w:ascii="Times New Roman" w:hAnsi="Times New Roman" w:cs="Times New Roman"/>
          <w:b w:val="0"/>
          <w:sz w:val="24"/>
          <w:szCs w:val="28"/>
        </w:rPr>
      </w:pPr>
    </w:p>
    <w:p w:rsidR="005066C3" w:rsidRPr="005066C3" w:rsidRDefault="005066C3" w:rsidP="005066C3">
      <w:pPr>
        <w:pStyle w:val="ConsPlusTitle"/>
        <w:ind w:firstLine="709"/>
        <w:jc w:val="center"/>
        <w:rPr>
          <w:rFonts w:ascii="Times New Roman" w:hAnsi="Times New Roman" w:cs="Times New Roman"/>
          <w:sz w:val="24"/>
          <w:szCs w:val="28"/>
        </w:rPr>
      </w:pPr>
      <w:r w:rsidRPr="005066C3">
        <w:rPr>
          <w:rFonts w:ascii="Times New Roman" w:hAnsi="Times New Roman" w:cs="Times New Roman"/>
          <w:sz w:val="24"/>
          <w:szCs w:val="28"/>
        </w:rPr>
        <w:t>3.1. Состав, последовательность и сроки выполнения</w:t>
      </w:r>
    </w:p>
    <w:p w:rsidR="005066C3" w:rsidRPr="005066C3" w:rsidRDefault="005066C3" w:rsidP="005066C3">
      <w:pPr>
        <w:pStyle w:val="ConsPlusTitle"/>
        <w:ind w:firstLine="709"/>
        <w:jc w:val="center"/>
        <w:rPr>
          <w:rFonts w:ascii="Times New Roman" w:hAnsi="Times New Roman" w:cs="Times New Roman"/>
          <w:sz w:val="24"/>
          <w:szCs w:val="28"/>
        </w:rPr>
      </w:pPr>
      <w:r w:rsidRPr="005066C3">
        <w:rPr>
          <w:rFonts w:ascii="Times New Roman" w:hAnsi="Times New Roman" w:cs="Times New Roman"/>
          <w:sz w:val="24"/>
          <w:szCs w:val="28"/>
        </w:rPr>
        <w:t>административных процедур, требования к порядку</w:t>
      </w:r>
    </w:p>
    <w:p w:rsidR="005066C3" w:rsidRDefault="005066C3" w:rsidP="005066C3">
      <w:pPr>
        <w:pStyle w:val="ConsPlusTitle"/>
        <w:ind w:firstLine="709"/>
        <w:jc w:val="center"/>
        <w:rPr>
          <w:rFonts w:ascii="Times New Roman" w:hAnsi="Times New Roman" w:cs="Times New Roman"/>
          <w:sz w:val="24"/>
          <w:szCs w:val="28"/>
        </w:rPr>
      </w:pPr>
      <w:r w:rsidRPr="005066C3">
        <w:rPr>
          <w:rFonts w:ascii="Times New Roman" w:hAnsi="Times New Roman" w:cs="Times New Roman"/>
          <w:sz w:val="24"/>
          <w:szCs w:val="28"/>
        </w:rPr>
        <w:t>их выполнения</w:t>
      </w:r>
    </w:p>
    <w:p w:rsidR="005066C3" w:rsidRDefault="005066C3" w:rsidP="005066C3">
      <w:pPr>
        <w:pStyle w:val="ConsPlusTitle"/>
        <w:ind w:firstLine="709"/>
        <w:jc w:val="center"/>
        <w:rPr>
          <w:rFonts w:ascii="Times New Roman" w:hAnsi="Times New Roman" w:cs="Times New Roman"/>
          <w:sz w:val="24"/>
          <w:szCs w:val="28"/>
        </w:rPr>
      </w:pP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3.1.1. Предоставление муниципальной услуги включает в себя следующие административные процедуры:</w:t>
      </w:r>
    </w:p>
    <w:p w:rsidR="005066C3" w:rsidRDefault="005066C3" w:rsidP="005066C3">
      <w:pPr>
        <w:pStyle w:val="ConsPlusTitle"/>
        <w:ind w:firstLine="709"/>
        <w:jc w:val="both"/>
        <w:rPr>
          <w:rFonts w:ascii="Times New Roman" w:hAnsi="Times New Roman" w:cs="Times New Roman"/>
          <w:b w:val="0"/>
          <w:sz w:val="24"/>
          <w:szCs w:val="28"/>
        </w:rPr>
      </w:pP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1) прием и регистрация заявления о предоставлении муниципальной услуги - 1 рабочий день;</w:t>
      </w:r>
    </w:p>
    <w:p w:rsidR="005066C3" w:rsidRDefault="005066C3" w:rsidP="005066C3">
      <w:pPr>
        <w:pStyle w:val="ConsPlusTitle"/>
        <w:ind w:firstLine="709"/>
        <w:jc w:val="both"/>
        <w:rPr>
          <w:rFonts w:ascii="Times New Roman" w:hAnsi="Times New Roman" w:cs="Times New Roman"/>
          <w:b w:val="0"/>
          <w:sz w:val="24"/>
          <w:szCs w:val="28"/>
        </w:rPr>
      </w:pP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2) рассмотрение заявления и документов о предоставлении муниципальной услуги - 17 рабочих дней.</w:t>
      </w:r>
    </w:p>
    <w:p w:rsidR="005066C3" w:rsidRDefault="005066C3" w:rsidP="005066C3">
      <w:pPr>
        <w:pStyle w:val="ConsPlusTitle"/>
        <w:ind w:firstLine="709"/>
        <w:jc w:val="both"/>
        <w:rPr>
          <w:rFonts w:ascii="Times New Roman" w:hAnsi="Times New Roman" w:cs="Times New Roman"/>
          <w:b w:val="0"/>
          <w:sz w:val="24"/>
          <w:szCs w:val="28"/>
        </w:rPr>
      </w:pP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В период до 1 января 2024 года срок составляет 12 рабочих дней;</w:t>
      </w:r>
    </w:p>
    <w:p w:rsidR="005066C3" w:rsidRDefault="005066C3" w:rsidP="005066C3">
      <w:pPr>
        <w:pStyle w:val="ConsPlusTitle"/>
        <w:ind w:firstLine="709"/>
        <w:jc w:val="both"/>
        <w:rPr>
          <w:rFonts w:ascii="Times New Roman" w:hAnsi="Times New Roman" w:cs="Times New Roman"/>
          <w:b w:val="0"/>
          <w:sz w:val="24"/>
          <w:szCs w:val="28"/>
        </w:rPr>
      </w:pP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 xml:space="preserve">3) организация проведения общественных обсуждений или публичных слушаний - </w:t>
      </w:r>
      <w:r w:rsidR="000F417B" w:rsidRPr="000F417B">
        <w:rPr>
          <w:rFonts w:ascii="Times New Roman" w:hAnsi="Times New Roman" w:cs="Times New Roman"/>
          <w:b w:val="0"/>
          <w:sz w:val="24"/>
          <w:szCs w:val="28"/>
        </w:rPr>
        <w:t xml:space="preserve">не менее 15 дней и </w:t>
      </w:r>
      <w:r w:rsidR="000F417B">
        <w:rPr>
          <w:rFonts w:ascii="Times New Roman" w:hAnsi="Times New Roman" w:cs="Times New Roman"/>
          <w:b w:val="0"/>
          <w:sz w:val="24"/>
          <w:szCs w:val="28"/>
        </w:rPr>
        <w:t xml:space="preserve"> не </w:t>
      </w:r>
      <w:r w:rsidR="000F417B" w:rsidRPr="000F417B">
        <w:rPr>
          <w:rFonts w:ascii="Times New Roman" w:hAnsi="Times New Roman" w:cs="Times New Roman"/>
          <w:b w:val="0"/>
          <w:sz w:val="24"/>
          <w:szCs w:val="28"/>
        </w:rPr>
        <w:t>более двух месяцев</w:t>
      </w:r>
      <w:r w:rsidRPr="005066C3">
        <w:rPr>
          <w:rFonts w:ascii="Times New Roman" w:hAnsi="Times New Roman" w:cs="Times New Roman"/>
          <w:b w:val="0"/>
          <w:sz w:val="24"/>
          <w:szCs w:val="28"/>
        </w:rPr>
        <w:t xml:space="preserve"> дней;</w:t>
      </w:r>
    </w:p>
    <w:p w:rsidR="005066C3" w:rsidRDefault="005066C3" w:rsidP="005066C3">
      <w:pPr>
        <w:pStyle w:val="ConsPlusTitle"/>
        <w:ind w:firstLine="709"/>
        <w:jc w:val="both"/>
        <w:rPr>
          <w:rFonts w:ascii="Times New Roman" w:hAnsi="Times New Roman" w:cs="Times New Roman"/>
          <w:b w:val="0"/>
          <w:sz w:val="24"/>
          <w:szCs w:val="28"/>
        </w:rPr>
      </w:pPr>
    </w:p>
    <w:p w:rsidR="005066C3" w:rsidRDefault="005066C3" w:rsidP="005066C3">
      <w:pPr>
        <w:pStyle w:val="ConsPlusTitle"/>
        <w:ind w:firstLine="709"/>
        <w:jc w:val="both"/>
        <w:rPr>
          <w:rFonts w:ascii="Times New Roman" w:hAnsi="Times New Roman" w:cs="Times New Roman"/>
          <w:b w:val="0"/>
          <w:sz w:val="24"/>
          <w:szCs w:val="28"/>
        </w:rPr>
      </w:pPr>
      <w:r w:rsidRPr="005066C3">
        <w:rPr>
          <w:rFonts w:ascii="Times New Roman" w:hAnsi="Times New Roman" w:cs="Times New Roman"/>
          <w:b w:val="0"/>
          <w:sz w:val="24"/>
          <w:szCs w:val="28"/>
        </w:rPr>
        <w:t xml:space="preserve">в порядке, установленном Градостроительным кодексом Российской Федерации, за исключением случаев, установленных частью 12 статьи 43, частью 10.1 статьи 45, первым предложением части 12.1 статьи 45, частью 5.1 статьи 46 Градостроительного кодекса </w:t>
      </w:r>
      <w:r w:rsidRPr="005066C3">
        <w:rPr>
          <w:rFonts w:ascii="Times New Roman" w:hAnsi="Times New Roman" w:cs="Times New Roman"/>
          <w:b w:val="0"/>
          <w:sz w:val="24"/>
          <w:szCs w:val="28"/>
        </w:rPr>
        <w:lastRenderedPageBreak/>
        <w:t>Российской Федерации, с уведомлением заявителя  (срок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rsidR="00C92709" w:rsidRDefault="00C92709" w:rsidP="005066C3">
      <w:pPr>
        <w:pStyle w:val="ConsPlusTitle"/>
        <w:ind w:firstLine="709"/>
        <w:jc w:val="both"/>
        <w:rPr>
          <w:rFonts w:ascii="Times New Roman" w:hAnsi="Times New Roman" w:cs="Times New Roman"/>
          <w:b w:val="0"/>
          <w:sz w:val="24"/>
          <w:szCs w:val="28"/>
        </w:rPr>
      </w:pPr>
    </w:p>
    <w:p w:rsidR="00C92709" w:rsidRDefault="00C92709" w:rsidP="005066C3">
      <w:pPr>
        <w:pStyle w:val="ConsPlusTitle"/>
        <w:ind w:firstLine="709"/>
        <w:jc w:val="both"/>
        <w:rPr>
          <w:rFonts w:ascii="Times New Roman" w:hAnsi="Times New Roman" w:cs="Times New Roman"/>
          <w:b w:val="0"/>
          <w:sz w:val="24"/>
          <w:szCs w:val="28"/>
        </w:rPr>
      </w:pPr>
      <w:r w:rsidRPr="00C92709">
        <w:rPr>
          <w:rFonts w:ascii="Times New Roman" w:hAnsi="Times New Roman" w:cs="Times New Roman"/>
          <w:b w:val="0"/>
          <w:sz w:val="24"/>
          <w:szCs w:val="28"/>
        </w:rPr>
        <w:t>4) принятие решения о предоставлении муниципальной услуги -1 рабочий день;</w:t>
      </w:r>
    </w:p>
    <w:p w:rsidR="00C92709" w:rsidRDefault="00C92709" w:rsidP="005066C3">
      <w:pPr>
        <w:pStyle w:val="ConsPlusTitle"/>
        <w:ind w:firstLine="709"/>
        <w:jc w:val="both"/>
        <w:rPr>
          <w:rFonts w:ascii="Times New Roman" w:hAnsi="Times New Roman" w:cs="Times New Roman"/>
          <w:b w:val="0"/>
          <w:sz w:val="24"/>
          <w:szCs w:val="28"/>
        </w:rPr>
      </w:pPr>
    </w:p>
    <w:p w:rsidR="00C92709" w:rsidRDefault="00C92709" w:rsidP="005066C3">
      <w:pPr>
        <w:pStyle w:val="ConsPlusTitle"/>
        <w:ind w:firstLine="709"/>
        <w:jc w:val="both"/>
        <w:rPr>
          <w:rFonts w:ascii="Times New Roman" w:hAnsi="Times New Roman" w:cs="Times New Roman"/>
          <w:b w:val="0"/>
          <w:sz w:val="24"/>
          <w:szCs w:val="28"/>
        </w:rPr>
      </w:pPr>
      <w:r w:rsidRPr="00C92709">
        <w:rPr>
          <w:rFonts w:ascii="Times New Roman" w:hAnsi="Times New Roman" w:cs="Times New Roman"/>
          <w:b w:val="0"/>
          <w:sz w:val="24"/>
          <w:szCs w:val="28"/>
        </w:rPr>
        <w:t>5) регистрация и выдача (направление) заявителю результата муниципальной услуги - 1 рабочий день.</w:t>
      </w:r>
    </w:p>
    <w:p w:rsidR="00C92709" w:rsidRDefault="00C92709" w:rsidP="005066C3">
      <w:pPr>
        <w:pStyle w:val="ConsPlusTitle"/>
        <w:ind w:firstLine="709"/>
        <w:jc w:val="both"/>
        <w:rPr>
          <w:rFonts w:ascii="Times New Roman" w:hAnsi="Times New Roman" w:cs="Times New Roman"/>
          <w:b w:val="0"/>
          <w:sz w:val="24"/>
          <w:szCs w:val="28"/>
        </w:rPr>
      </w:pPr>
    </w:p>
    <w:p w:rsidR="00C92709" w:rsidRDefault="00C92709" w:rsidP="00C92709">
      <w:pPr>
        <w:pStyle w:val="ConsPlusNormal"/>
        <w:ind w:firstLine="709"/>
        <w:jc w:val="both"/>
        <w:rPr>
          <w:rFonts w:ascii="Times New Roman" w:hAnsi="Times New Roman" w:cs="Times New Roman"/>
          <w:b/>
          <w:sz w:val="24"/>
          <w:szCs w:val="28"/>
        </w:rPr>
      </w:pPr>
      <w:r w:rsidRPr="00C92709">
        <w:rPr>
          <w:rFonts w:ascii="Times New Roman" w:hAnsi="Times New Roman" w:cs="Times New Roman"/>
          <w:b/>
          <w:sz w:val="24"/>
          <w:szCs w:val="28"/>
        </w:rPr>
        <w:t>3.1.1.1. Прием и регистрация заявления о предоставлении муниципальной услуги.</w:t>
      </w:r>
    </w:p>
    <w:p w:rsidR="00C92709" w:rsidRDefault="00C92709" w:rsidP="00C92709">
      <w:pPr>
        <w:pStyle w:val="ConsPlusNormal"/>
        <w:ind w:firstLine="709"/>
        <w:jc w:val="both"/>
        <w:rPr>
          <w:rFonts w:ascii="Times New Roman" w:hAnsi="Times New Roman" w:cs="Times New Roman"/>
          <w:b/>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1) Основание для начала исполнения административной процедуры: поступление в ОМСУ заявления и Документации.</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 xml:space="preserve">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w:t>
      </w:r>
      <w:r w:rsidR="000F417B" w:rsidRPr="00C92709">
        <w:rPr>
          <w:rFonts w:ascii="Times New Roman" w:hAnsi="Times New Roman" w:cs="Times New Roman"/>
          <w:sz w:val="24"/>
          <w:szCs w:val="28"/>
        </w:rPr>
        <w:t>заявления в</w:t>
      </w:r>
      <w:r w:rsidRPr="00C92709">
        <w:rPr>
          <w:rFonts w:ascii="Times New Roman" w:hAnsi="Times New Roman" w:cs="Times New Roman"/>
          <w:sz w:val="24"/>
          <w:szCs w:val="28"/>
        </w:rPr>
        <w:t xml:space="preserve">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4) Выполнение административной процедуры не предполагает принятие решений.</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Фиксация результата административной процедуры производится путем регистрации поступившего запроса в установленном порядке.</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Передача запроса на рассмотрение руководителю ОМСУ.</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b/>
          <w:sz w:val="24"/>
          <w:szCs w:val="28"/>
        </w:rPr>
      </w:pPr>
      <w:r w:rsidRPr="00C92709">
        <w:rPr>
          <w:rFonts w:ascii="Times New Roman" w:hAnsi="Times New Roman" w:cs="Times New Roman"/>
          <w:b/>
          <w:sz w:val="24"/>
          <w:szCs w:val="28"/>
        </w:rPr>
        <w:t>3.1.1.2. Рассмотрение заявления о предоставлении муниципальной услуги и прилагаемых к нему документов.</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2) Содержание административного действия, продолжительность и(или) максимальный срок его (их) выполнения:</w:t>
      </w:r>
    </w:p>
    <w:p w:rsidR="00C92709" w:rsidRDefault="00C92709" w:rsidP="00C9270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Pr="00C92709">
        <w:rPr>
          <w:rFonts w:ascii="Times New Roman" w:hAnsi="Times New Roman" w:cs="Times New Roman"/>
          <w:sz w:val="24"/>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C92709" w:rsidRDefault="00C92709" w:rsidP="00C9270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2 действие: </w:t>
      </w:r>
      <w:r w:rsidRPr="00C92709">
        <w:rPr>
          <w:rFonts w:ascii="Times New Roman" w:hAnsi="Times New Roman" w:cs="Times New Roman"/>
          <w:sz w:val="24"/>
          <w:szCs w:val="28"/>
        </w:rPr>
        <w:t xml:space="preserve">сбор документов/сведений, предусмотренных пунктом 2.7 административного регламента с использованием системы межведомственного </w:t>
      </w:r>
      <w:r w:rsidRPr="00C92709">
        <w:rPr>
          <w:rFonts w:ascii="Times New Roman" w:hAnsi="Times New Roman" w:cs="Times New Roman"/>
          <w:sz w:val="24"/>
          <w:szCs w:val="28"/>
        </w:rPr>
        <w:lastRenderedPageBreak/>
        <w:t>информационного взаимодействия.</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3 действие: формирование проекта решения по итогам рассмотрения заявления и документов.</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5) Результат выполнения административной процедуры:</w:t>
      </w:r>
    </w:p>
    <w:p w:rsidR="00C92709" w:rsidRDefault="00C92709" w:rsidP="00C9270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C92709">
        <w:rPr>
          <w:rFonts w:ascii="Times New Roman" w:hAnsi="Times New Roman" w:cs="Times New Roman"/>
          <w:sz w:val="24"/>
          <w:szCs w:val="28"/>
        </w:rPr>
        <w:t>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 проект решения об отказе в предоставлении муниципальной услуги.</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b/>
          <w:sz w:val="24"/>
          <w:szCs w:val="28"/>
        </w:rPr>
      </w:pPr>
      <w:r w:rsidRPr="00C92709">
        <w:rPr>
          <w:rFonts w:ascii="Times New Roman" w:hAnsi="Times New Roman" w:cs="Times New Roman"/>
          <w:b/>
          <w:sz w:val="24"/>
          <w:szCs w:val="28"/>
        </w:rPr>
        <w:t>3.1.1.3. Организация проведения общественных обсуждений или публичных слушаний</w:t>
      </w:r>
    </w:p>
    <w:p w:rsidR="00C92709" w:rsidRDefault="00C92709" w:rsidP="00C92709">
      <w:pPr>
        <w:pStyle w:val="ConsPlusNormal"/>
        <w:ind w:firstLine="709"/>
        <w:jc w:val="both"/>
        <w:rPr>
          <w:rFonts w:ascii="Times New Roman" w:hAnsi="Times New Roman" w:cs="Times New Roman"/>
          <w:b/>
          <w:sz w:val="24"/>
          <w:szCs w:val="28"/>
        </w:rPr>
      </w:pPr>
    </w:p>
    <w:p w:rsidR="00C92709" w:rsidRDefault="00C92709" w:rsidP="00C9270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З</w:t>
      </w:r>
      <w:r w:rsidRPr="00C92709">
        <w:rPr>
          <w:rFonts w:ascii="Times New Roman" w:hAnsi="Times New Roman" w:cs="Times New Roman"/>
          <w:sz w:val="24"/>
          <w:szCs w:val="28"/>
        </w:rPr>
        <w:t>а исключением случаев, установленных частью 12 статьи 43, первым предложением части 12.1 статьи 45, частью 10.1 статьи 45, частью 5.1 статьи 46 Градостроительного кодекса Российской Федерации, а также в период до 1 января 2024 года - за исключением случаев, установленных постановлением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 xml:space="preserve">1) Основанием для начала административной процедуры является назначение Главой </w:t>
      </w:r>
      <w:r>
        <w:rPr>
          <w:rFonts w:ascii="Times New Roman" w:hAnsi="Times New Roman" w:cs="Times New Roman"/>
          <w:sz w:val="24"/>
          <w:szCs w:val="28"/>
        </w:rPr>
        <w:t>муниципального образования Сосновоборский городской округ</w:t>
      </w:r>
      <w:r w:rsidRPr="00C92709">
        <w:rPr>
          <w:rFonts w:ascii="Times New Roman" w:hAnsi="Times New Roman" w:cs="Times New Roman"/>
          <w:sz w:val="24"/>
          <w:szCs w:val="28"/>
        </w:rPr>
        <w:t xml:space="preserve"> проведения общественных обсуждений или публичных слушаний в порядке, установленном Градостроительным кодексом Российской Федерации, и назначении комиссии по проведению общественных обсуждений или публичных слушаний.</w:t>
      </w:r>
    </w:p>
    <w:p w:rsidR="00C92709" w:rsidRDefault="00C92709" w:rsidP="00C92709">
      <w:pPr>
        <w:pStyle w:val="ConsPlusNormal"/>
        <w:ind w:firstLine="709"/>
        <w:jc w:val="both"/>
        <w:rPr>
          <w:rFonts w:ascii="Times New Roman" w:hAnsi="Times New Roman" w:cs="Times New Roman"/>
          <w:sz w:val="24"/>
          <w:szCs w:val="28"/>
        </w:rPr>
      </w:pPr>
    </w:p>
    <w:p w:rsidR="00C92709" w:rsidRDefault="00C92709" w:rsidP="00C92709">
      <w:pPr>
        <w:pStyle w:val="ConsPlusNormal"/>
        <w:ind w:firstLine="709"/>
        <w:jc w:val="both"/>
        <w:rPr>
          <w:rFonts w:ascii="Times New Roman" w:hAnsi="Times New Roman" w:cs="Times New Roman"/>
          <w:sz w:val="24"/>
          <w:szCs w:val="28"/>
        </w:rPr>
      </w:pPr>
      <w:r w:rsidRPr="00C92709">
        <w:rPr>
          <w:rFonts w:ascii="Times New Roman" w:hAnsi="Times New Roman" w:cs="Times New Roman"/>
          <w:sz w:val="24"/>
          <w:szCs w:val="28"/>
        </w:rPr>
        <w:t>2) Содержание административного действия (административных действий), продолжительность и(или) максимальный срок его выполнения:</w:t>
      </w:r>
    </w:p>
    <w:p w:rsidR="00C92709" w:rsidRDefault="00C92709" w:rsidP="00C92709">
      <w:pPr>
        <w:pStyle w:val="ConsPlusNormal"/>
        <w:ind w:firstLine="709"/>
        <w:jc w:val="both"/>
        <w:rPr>
          <w:rFonts w:ascii="Times New Roman" w:hAnsi="Times New Roman" w:cs="Times New Roman"/>
          <w:sz w:val="24"/>
          <w:szCs w:val="28"/>
        </w:rPr>
      </w:pPr>
    </w:p>
    <w:p w:rsidR="00C92709" w:rsidRPr="00C92709" w:rsidRDefault="00C92709" w:rsidP="00C92709">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C92709">
        <w:rPr>
          <w:rFonts w:ascii="Times New Roman" w:hAnsi="Times New Roman" w:cs="Times New Roman"/>
          <w:sz w:val="24"/>
          <w:szCs w:val="28"/>
        </w:rPr>
        <w:t>ответственное должностное лицо 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кодексом Российской Федерации.</w:t>
      </w:r>
    </w:p>
    <w:p w:rsidR="00C92709" w:rsidRDefault="00C92709" w:rsidP="00C92709">
      <w:pPr>
        <w:pStyle w:val="ConsPlusNormal"/>
        <w:ind w:firstLine="709"/>
        <w:jc w:val="both"/>
        <w:rPr>
          <w:rFonts w:ascii="Times New Roman" w:hAnsi="Times New Roman" w:cs="Times New Roman"/>
          <w:b/>
          <w:sz w:val="24"/>
          <w:szCs w:val="28"/>
        </w:rPr>
      </w:pPr>
    </w:p>
    <w:p w:rsidR="000F417B" w:rsidRDefault="000F417B" w:rsidP="00C92709">
      <w:pPr>
        <w:pStyle w:val="ConsPlusNormal"/>
        <w:ind w:firstLine="709"/>
        <w:jc w:val="both"/>
        <w:rPr>
          <w:rFonts w:ascii="Times New Roman" w:hAnsi="Times New Roman" w:cs="Times New Roman"/>
          <w:sz w:val="24"/>
          <w:szCs w:val="28"/>
        </w:rPr>
      </w:pPr>
      <w:r w:rsidRPr="000F417B">
        <w:rPr>
          <w:rFonts w:ascii="Times New Roman" w:hAnsi="Times New Roman" w:cs="Times New Roman"/>
          <w:sz w:val="24"/>
          <w:szCs w:val="28"/>
        </w:rPr>
        <w:t xml:space="preserve">Срок выполнения административного действия – не менее 15 дней </w:t>
      </w:r>
      <w:r w:rsidR="009C1D93" w:rsidRPr="000F417B">
        <w:rPr>
          <w:rFonts w:ascii="Times New Roman" w:hAnsi="Times New Roman" w:cs="Times New Roman"/>
          <w:sz w:val="24"/>
          <w:szCs w:val="28"/>
        </w:rPr>
        <w:t xml:space="preserve">и </w:t>
      </w:r>
      <w:r w:rsidR="009C1D93">
        <w:rPr>
          <w:rFonts w:ascii="Times New Roman" w:hAnsi="Times New Roman" w:cs="Times New Roman"/>
          <w:b/>
          <w:sz w:val="24"/>
          <w:szCs w:val="28"/>
        </w:rPr>
        <w:t>не</w:t>
      </w:r>
      <w:r>
        <w:rPr>
          <w:rFonts w:ascii="Times New Roman" w:hAnsi="Times New Roman" w:cs="Times New Roman"/>
          <w:b/>
          <w:sz w:val="24"/>
          <w:szCs w:val="28"/>
        </w:rPr>
        <w:t xml:space="preserve"> </w:t>
      </w:r>
      <w:r w:rsidRPr="000F417B">
        <w:rPr>
          <w:rFonts w:ascii="Times New Roman" w:hAnsi="Times New Roman" w:cs="Times New Roman"/>
          <w:sz w:val="24"/>
          <w:szCs w:val="28"/>
        </w:rPr>
        <w:t>более двух месяцев</w:t>
      </w:r>
      <w:r w:rsidRPr="005066C3">
        <w:rPr>
          <w:rFonts w:ascii="Times New Roman" w:hAnsi="Times New Roman" w:cs="Times New Roman"/>
          <w:sz w:val="24"/>
          <w:szCs w:val="28"/>
        </w:rPr>
        <w:t>;</w:t>
      </w:r>
    </w:p>
    <w:p w:rsidR="009C1D93" w:rsidRDefault="009C1D93" w:rsidP="00C92709">
      <w:pPr>
        <w:pStyle w:val="ConsPlusNormal"/>
        <w:ind w:firstLine="709"/>
        <w:jc w:val="both"/>
        <w:rPr>
          <w:rFonts w:ascii="Times New Roman" w:hAnsi="Times New Roman" w:cs="Times New Roman"/>
          <w:sz w:val="24"/>
          <w:szCs w:val="28"/>
        </w:rPr>
      </w:pPr>
    </w:p>
    <w:p w:rsidR="009C1D93" w:rsidRDefault="009C1D93" w:rsidP="00C92709">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 xml:space="preserve">3) Лицом, ответственным за выполнение административной процедуры, является </w:t>
      </w:r>
      <w:r w:rsidRPr="009C1D93">
        <w:rPr>
          <w:rFonts w:ascii="Times New Roman" w:hAnsi="Times New Roman" w:cs="Times New Roman"/>
          <w:sz w:val="24"/>
          <w:szCs w:val="28"/>
        </w:rPr>
        <w:lastRenderedPageBreak/>
        <w:t>ответственное должностное лицо профильного структурного подразделения ОМСУ.</w:t>
      </w:r>
    </w:p>
    <w:p w:rsidR="009C1D93" w:rsidRDefault="009C1D93" w:rsidP="00C92709">
      <w:pPr>
        <w:pStyle w:val="ConsPlusNormal"/>
        <w:ind w:firstLine="709"/>
        <w:jc w:val="both"/>
        <w:rPr>
          <w:rFonts w:ascii="Times New Roman" w:hAnsi="Times New Roman" w:cs="Times New Roman"/>
          <w:sz w:val="24"/>
          <w:szCs w:val="28"/>
        </w:rPr>
      </w:pPr>
    </w:p>
    <w:p w:rsidR="009C1D93" w:rsidRDefault="009C1D93" w:rsidP="00C92709">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4) Административная процедура не предполагает принятия решений.</w:t>
      </w:r>
    </w:p>
    <w:p w:rsidR="009C1D93" w:rsidRDefault="009C1D93" w:rsidP="00C92709">
      <w:pPr>
        <w:pStyle w:val="ConsPlusNormal"/>
        <w:ind w:firstLine="709"/>
        <w:jc w:val="both"/>
        <w:rPr>
          <w:rFonts w:ascii="Times New Roman" w:hAnsi="Times New Roman" w:cs="Times New Roman"/>
          <w:sz w:val="24"/>
          <w:szCs w:val="28"/>
        </w:rPr>
      </w:pPr>
    </w:p>
    <w:p w:rsidR="009C1D93" w:rsidRDefault="009C1D93" w:rsidP="00C92709">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9C1D93" w:rsidRDefault="009C1D93" w:rsidP="00C92709">
      <w:pPr>
        <w:pStyle w:val="ConsPlusNormal"/>
        <w:ind w:firstLine="709"/>
        <w:jc w:val="both"/>
        <w:rPr>
          <w:rFonts w:ascii="Times New Roman" w:hAnsi="Times New Roman" w:cs="Times New Roman"/>
          <w:sz w:val="24"/>
          <w:szCs w:val="28"/>
        </w:rPr>
      </w:pPr>
    </w:p>
    <w:p w:rsidR="009C1D93" w:rsidRDefault="009C1D93" w:rsidP="00C92709">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rsidR="009C1D93" w:rsidRDefault="009C1D93" w:rsidP="00C92709">
      <w:pPr>
        <w:pStyle w:val="ConsPlusNormal"/>
        <w:ind w:firstLine="709"/>
        <w:jc w:val="both"/>
        <w:rPr>
          <w:rFonts w:ascii="Times New Roman" w:hAnsi="Times New Roman" w:cs="Times New Roman"/>
          <w:sz w:val="24"/>
          <w:szCs w:val="28"/>
        </w:rPr>
      </w:pPr>
    </w:p>
    <w:p w:rsidR="009C1D93" w:rsidRDefault="009C1D93" w:rsidP="009C1D93">
      <w:pPr>
        <w:pStyle w:val="ConsPlusNormal"/>
        <w:ind w:firstLine="709"/>
        <w:jc w:val="both"/>
        <w:rPr>
          <w:rFonts w:ascii="Times New Roman" w:hAnsi="Times New Roman" w:cs="Times New Roman"/>
          <w:b/>
          <w:sz w:val="24"/>
          <w:szCs w:val="28"/>
        </w:rPr>
      </w:pPr>
      <w:r w:rsidRPr="009C1D93">
        <w:rPr>
          <w:rFonts w:ascii="Times New Roman" w:hAnsi="Times New Roman" w:cs="Times New Roman"/>
          <w:b/>
          <w:sz w:val="24"/>
          <w:szCs w:val="28"/>
        </w:rPr>
        <w:t>3.1.1.4. Принятие решения о предоставлении муниципальной услуги.</w:t>
      </w:r>
    </w:p>
    <w:p w:rsidR="009C1D93" w:rsidRDefault="009C1D93" w:rsidP="009C1D93">
      <w:pPr>
        <w:pStyle w:val="ConsPlusNormal"/>
        <w:ind w:firstLine="709"/>
        <w:jc w:val="both"/>
        <w:rPr>
          <w:rFonts w:ascii="Times New Roman" w:hAnsi="Times New Roman" w:cs="Times New Roman"/>
          <w:b/>
          <w:sz w:val="24"/>
          <w:szCs w:val="28"/>
        </w:rPr>
      </w:pP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1)</w:t>
      </w:r>
      <w:r>
        <w:rPr>
          <w:rFonts w:ascii="Times New Roman" w:hAnsi="Times New Roman" w:cs="Times New Roman"/>
          <w:sz w:val="24"/>
          <w:szCs w:val="28"/>
        </w:rPr>
        <w:t xml:space="preserve"> </w:t>
      </w:r>
      <w:r w:rsidRPr="009C1D93">
        <w:rPr>
          <w:rFonts w:ascii="Times New Roman" w:hAnsi="Times New Roman" w:cs="Times New Roman"/>
          <w:sz w:val="24"/>
          <w:szCs w:val="28"/>
        </w:rPr>
        <w:t>Основанием для начала административной процедуры является окончание предыдущей административной процедуры.</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2) Содержание административного действия (административных действий), продолжительность и(или) максимальный срок его выполнения:</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 xml:space="preserve">а) </w:t>
      </w:r>
      <w:r w:rsidR="006A533E">
        <w:rPr>
          <w:rFonts w:ascii="Times New Roman" w:hAnsi="Times New Roman" w:cs="Times New Roman"/>
          <w:sz w:val="24"/>
          <w:szCs w:val="28"/>
        </w:rPr>
        <w:t>Специалист к</w:t>
      </w:r>
      <w:r>
        <w:rPr>
          <w:rFonts w:ascii="Times New Roman" w:hAnsi="Times New Roman" w:cs="Times New Roman"/>
          <w:sz w:val="24"/>
          <w:szCs w:val="28"/>
        </w:rPr>
        <w:t>омитет градостроительства и землепользования администрации Сосновоборского городского округа (КАГиЗ)</w:t>
      </w:r>
      <w:r w:rsidRPr="009C1D93">
        <w:rPr>
          <w:rFonts w:ascii="Times New Roman" w:hAnsi="Times New Roman" w:cs="Times New Roman"/>
          <w:sz w:val="24"/>
          <w:szCs w:val="28"/>
        </w:rPr>
        <w:t xml:space="preserve"> подготавливает проект </w:t>
      </w:r>
      <w:r w:rsidR="006A533E">
        <w:rPr>
          <w:rFonts w:ascii="Times New Roman" w:hAnsi="Times New Roman" w:cs="Times New Roman"/>
          <w:sz w:val="24"/>
          <w:szCs w:val="28"/>
        </w:rPr>
        <w:t>постановления</w:t>
      </w:r>
      <w:r w:rsidRPr="009C1D93">
        <w:rPr>
          <w:rFonts w:ascii="Times New Roman" w:hAnsi="Times New Roman" w:cs="Times New Roman"/>
          <w:sz w:val="24"/>
          <w:szCs w:val="28"/>
        </w:rPr>
        <w:t xml:space="preserve"> об утверждении документации по планировки территории либо проект письма об отказе в предоставлении муниципальной услуги;</w:t>
      </w:r>
    </w:p>
    <w:p w:rsidR="009C1D93" w:rsidRDefault="009C1D93" w:rsidP="009C1D93">
      <w:pPr>
        <w:pStyle w:val="ConsPlusNormal"/>
        <w:ind w:firstLine="709"/>
        <w:jc w:val="both"/>
        <w:rPr>
          <w:rFonts w:ascii="Times New Roman" w:hAnsi="Times New Roman" w:cs="Times New Roman"/>
          <w:sz w:val="24"/>
          <w:szCs w:val="28"/>
        </w:rPr>
      </w:pPr>
      <w:r w:rsidRPr="006A533E">
        <w:rPr>
          <w:rFonts w:ascii="Times New Roman" w:hAnsi="Times New Roman" w:cs="Times New Roman"/>
          <w:sz w:val="24"/>
          <w:szCs w:val="28"/>
        </w:rPr>
        <w:t xml:space="preserve">б) </w:t>
      </w:r>
      <w:r w:rsidR="006A533E" w:rsidRPr="006A533E">
        <w:rPr>
          <w:rFonts w:ascii="Times New Roman" w:hAnsi="Times New Roman" w:cs="Times New Roman"/>
          <w:sz w:val="24"/>
          <w:szCs w:val="28"/>
        </w:rPr>
        <w:t>Глав</w:t>
      </w:r>
      <w:r w:rsidR="009A606E">
        <w:rPr>
          <w:rFonts w:ascii="Times New Roman" w:hAnsi="Times New Roman" w:cs="Times New Roman"/>
          <w:sz w:val="24"/>
          <w:szCs w:val="28"/>
        </w:rPr>
        <w:t>а</w:t>
      </w:r>
      <w:r w:rsidR="006A533E" w:rsidRPr="006A533E">
        <w:rPr>
          <w:rFonts w:ascii="Times New Roman" w:hAnsi="Times New Roman" w:cs="Times New Roman"/>
          <w:sz w:val="24"/>
          <w:szCs w:val="28"/>
        </w:rPr>
        <w:t xml:space="preserve"> Сосновоборского городского округа</w:t>
      </w:r>
      <w:r w:rsidRPr="006A533E">
        <w:rPr>
          <w:rFonts w:ascii="Times New Roman" w:hAnsi="Times New Roman" w:cs="Times New Roman"/>
          <w:sz w:val="24"/>
          <w:szCs w:val="28"/>
        </w:rPr>
        <w:t xml:space="preserve"> в срок</w:t>
      </w:r>
      <w:r w:rsidRPr="009C1D93">
        <w:rPr>
          <w:rFonts w:ascii="Times New Roman" w:hAnsi="Times New Roman" w:cs="Times New Roman"/>
          <w:sz w:val="24"/>
          <w:szCs w:val="28"/>
        </w:rPr>
        <w:t xml:space="preserve">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9C1D93" w:rsidRDefault="009C1D93" w:rsidP="009C1D93">
      <w:pPr>
        <w:pStyle w:val="ConsPlusNormal"/>
        <w:ind w:firstLine="709"/>
        <w:jc w:val="both"/>
        <w:rPr>
          <w:rFonts w:ascii="Times New Roman" w:hAnsi="Times New Roman" w:cs="Times New Roman"/>
          <w:sz w:val="24"/>
          <w:szCs w:val="28"/>
        </w:rPr>
      </w:pP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Максимальный срок выполнения – 1 рабочий день.</w:t>
      </w:r>
    </w:p>
    <w:p w:rsidR="009C1D93" w:rsidRDefault="009C1D93" w:rsidP="009C1D93">
      <w:pPr>
        <w:pStyle w:val="ConsPlusNormal"/>
        <w:ind w:firstLine="709"/>
        <w:jc w:val="both"/>
        <w:rPr>
          <w:rFonts w:ascii="Times New Roman" w:hAnsi="Times New Roman" w:cs="Times New Roman"/>
          <w:sz w:val="24"/>
          <w:szCs w:val="28"/>
        </w:rPr>
      </w:pPr>
    </w:p>
    <w:p w:rsidR="009C1D93" w:rsidRDefault="009C1D93" w:rsidP="009A606E">
      <w:pPr>
        <w:pStyle w:val="ConsPlusNormal"/>
        <w:ind w:firstLine="709"/>
        <w:jc w:val="both"/>
        <w:rPr>
          <w:rFonts w:ascii="Times New Roman" w:hAnsi="Times New Roman" w:cs="Times New Roman"/>
          <w:sz w:val="24"/>
          <w:szCs w:val="28"/>
        </w:rPr>
      </w:pPr>
      <w:r w:rsidRPr="009A606E">
        <w:rPr>
          <w:rFonts w:ascii="Times New Roman" w:hAnsi="Times New Roman" w:cs="Times New Roman"/>
          <w:sz w:val="24"/>
          <w:szCs w:val="28"/>
        </w:rPr>
        <w:t xml:space="preserve">3. Лицами, ответственными за выполнение административной процедуры, являются </w:t>
      </w:r>
      <w:r w:rsidR="009A606E" w:rsidRPr="006A533E">
        <w:rPr>
          <w:rFonts w:ascii="Times New Roman" w:hAnsi="Times New Roman" w:cs="Times New Roman"/>
          <w:sz w:val="24"/>
          <w:szCs w:val="28"/>
        </w:rPr>
        <w:t>Глав</w:t>
      </w:r>
      <w:r w:rsidR="009A606E">
        <w:rPr>
          <w:rFonts w:ascii="Times New Roman" w:hAnsi="Times New Roman" w:cs="Times New Roman"/>
          <w:sz w:val="24"/>
          <w:szCs w:val="28"/>
        </w:rPr>
        <w:t>а</w:t>
      </w:r>
      <w:r w:rsidR="009A606E" w:rsidRPr="006A533E">
        <w:rPr>
          <w:rFonts w:ascii="Times New Roman" w:hAnsi="Times New Roman" w:cs="Times New Roman"/>
          <w:sz w:val="24"/>
          <w:szCs w:val="28"/>
        </w:rPr>
        <w:t xml:space="preserve"> Сосновоборского городского округа</w:t>
      </w:r>
    </w:p>
    <w:p w:rsidR="009C1D93" w:rsidRDefault="009C1D93" w:rsidP="009C1D93">
      <w:pPr>
        <w:pStyle w:val="ConsPlusNormal"/>
        <w:ind w:firstLine="709"/>
        <w:jc w:val="both"/>
        <w:rPr>
          <w:rFonts w:ascii="Times New Roman" w:hAnsi="Times New Roman" w:cs="Times New Roman"/>
          <w:sz w:val="24"/>
          <w:szCs w:val="28"/>
        </w:rPr>
      </w:pP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4. Критерием принятия решения о выполнении административной процедуры является наличие или отсутствие оснований, предусмотренных пунктом 2.10 настоящего Регламента.</w:t>
      </w:r>
    </w:p>
    <w:p w:rsidR="009C1D93" w:rsidRDefault="009C1D93" w:rsidP="009C1D93">
      <w:pPr>
        <w:pStyle w:val="ConsPlusNormal"/>
        <w:ind w:firstLine="709"/>
        <w:jc w:val="both"/>
        <w:rPr>
          <w:rFonts w:ascii="Times New Roman" w:hAnsi="Times New Roman" w:cs="Times New Roman"/>
          <w:sz w:val="24"/>
          <w:szCs w:val="28"/>
        </w:rPr>
      </w:pP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9C1D93" w:rsidRDefault="009C1D93" w:rsidP="009C1D93">
      <w:pPr>
        <w:pStyle w:val="ConsPlusNormal"/>
        <w:ind w:firstLine="709"/>
        <w:jc w:val="both"/>
        <w:rPr>
          <w:rFonts w:ascii="Times New Roman" w:hAnsi="Times New Roman" w:cs="Times New Roman"/>
          <w:sz w:val="24"/>
          <w:szCs w:val="28"/>
        </w:rPr>
      </w:pP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9C1D93" w:rsidRDefault="009C1D93" w:rsidP="009C1D93">
      <w:pPr>
        <w:pStyle w:val="ConsPlusNormal"/>
        <w:ind w:firstLine="709"/>
        <w:jc w:val="both"/>
        <w:rPr>
          <w:rFonts w:ascii="Times New Roman" w:hAnsi="Times New Roman" w:cs="Times New Roman"/>
          <w:sz w:val="24"/>
          <w:szCs w:val="28"/>
        </w:rPr>
      </w:pPr>
    </w:p>
    <w:p w:rsidR="009C1D93" w:rsidRDefault="009C1D93" w:rsidP="009C1D93">
      <w:pPr>
        <w:pStyle w:val="ConsPlusNormal"/>
        <w:ind w:firstLine="709"/>
        <w:jc w:val="both"/>
        <w:rPr>
          <w:rFonts w:ascii="Times New Roman" w:hAnsi="Times New Roman" w:cs="Times New Roman"/>
          <w:b/>
          <w:sz w:val="24"/>
          <w:szCs w:val="28"/>
        </w:rPr>
      </w:pPr>
      <w:r w:rsidRPr="009C1D93">
        <w:rPr>
          <w:rFonts w:ascii="Times New Roman" w:hAnsi="Times New Roman" w:cs="Times New Roman"/>
          <w:b/>
          <w:sz w:val="24"/>
          <w:szCs w:val="28"/>
        </w:rPr>
        <w:t>3.1.1.5. Выдача (направление) результата предоставления муниципальной услуги.</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3.1.5.1. Основание для начала административной процедуры: подписание соответствующего результата предоставления муниципальной услуги.</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lastRenderedPageBreak/>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3.1.5.3. Лицо, ответственное за выполнение административной процедуры: работник Администрации, ответственный за делопроизводство.</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 Особенности выполнения административных процедур в электронной форме.</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3.2.3. Муниципальная услуга может быть получена через ПГУ ЛО либо через ЕПГУ без личной явки на прием в Администрацию.</w:t>
      </w:r>
    </w:p>
    <w:p w:rsidR="009C1D93" w:rsidRP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9C1D93" w:rsidRDefault="009C1D93" w:rsidP="009C1D93">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C1D93">
        <w:rPr>
          <w:rFonts w:ascii="Times New Roman" w:hAnsi="Times New Roman" w:cs="Times New Roman"/>
          <w:sz w:val="24"/>
          <w:szCs w:val="28"/>
        </w:rPr>
        <w:t>пройти идентификацию и аутентификацию в ЕСИА;</w:t>
      </w:r>
    </w:p>
    <w:p w:rsidR="009C1D93" w:rsidRDefault="009C1D93" w:rsidP="009C1D93">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C1D93">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9C1D93" w:rsidRDefault="009C1D93" w:rsidP="009C1D93">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C1D93">
        <w:rPr>
          <w:rFonts w:ascii="Times New Roman" w:hAnsi="Times New Roman" w:cs="Times New Roman"/>
          <w:sz w:val="24"/>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C1D93" w:rsidRDefault="009C1D93" w:rsidP="009C1D93">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C1D93">
        <w:rPr>
          <w:rFonts w:ascii="Times New Roman" w:hAnsi="Times New Roman" w:cs="Times New Roman"/>
          <w:sz w:val="24"/>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C1D93" w:rsidRDefault="009C1D93" w:rsidP="009C1D93">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C1D93">
        <w:rPr>
          <w:rFonts w:ascii="Times New Roman" w:hAnsi="Times New Roman" w:cs="Times New Roman"/>
          <w:sz w:val="24"/>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 xml:space="preserve">Информирование заявителя о ходе и результате предоставления муниципальной </w:t>
      </w:r>
      <w:r w:rsidRPr="009C1D93">
        <w:rPr>
          <w:rFonts w:ascii="Times New Roman" w:hAnsi="Times New Roman" w:cs="Times New Roman"/>
          <w:sz w:val="24"/>
          <w:szCs w:val="28"/>
        </w:rPr>
        <w:lastRenderedPageBreak/>
        <w:t>услуги осуществляется в электронной форме через личный кабинет заявителя, расположенный на ПГУ ЛО либо на ЕПГУ.</w:t>
      </w:r>
    </w:p>
    <w:p w:rsidR="009C1D93" w:rsidRDefault="009C1D93" w:rsidP="009C1D93">
      <w:pPr>
        <w:pStyle w:val="ConsPlusNormal"/>
        <w:ind w:firstLine="709"/>
        <w:jc w:val="both"/>
        <w:rPr>
          <w:rFonts w:ascii="Times New Roman" w:hAnsi="Times New Roman" w:cs="Times New Roman"/>
          <w:sz w:val="24"/>
          <w:szCs w:val="28"/>
        </w:rPr>
      </w:pPr>
      <w:r w:rsidRPr="009C1D93">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9009F" w:rsidRDefault="0079009F" w:rsidP="009C1D93">
      <w:pPr>
        <w:pStyle w:val="ConsPlusNormal"/>
        <w:ind w:firstLine="709"/>
        <w:jc w:val="both"/>
        <w:rPr>
          <w:rFonts w:ascii="Times New Roman" w:hAnsi="Times New Roman" w:cs="Times New Roman"/>
          <w:sz w:val="24"/>
          <w:szCs w:val="28"/>
        </w:rPr>
      </w:pP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4. Формы контроля за исполнением административного</w:t>
      </w:r>
    </w:p>
    <w:p w:rsid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регламента</w:t>
      </w:r>
    </w:p>
    <w:p w:rsidR="0079009F" w:rsidRDefault="0079009F" w:rsidP="0079009F">
      <w:pPr>
        <w:pStyle w:val="ConsPlusNormal"/>
        <w:ind w:firstLine="709"/>
        <w:jc w:val="center"/>
        <w:rPr>
          <w:rFonts w:ascii="Times New Roman" w:hAnsi="Times New Roman" w:cs="Times New Roman"/>
          <w:b/>
          <w:sz w:val="24"/>
          <w:szCs w:val="28"/>
        </w:rPr>
      </w:pP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Порядок осуществления текущего контроля за соблюдением</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и исполнением ответственными должностными лицами положений</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административного регламента услуги и иных нормативных</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правовых актов, устанавливающих требования к предоставлению</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муниципальной услуги, а также принятием решений</w:t>
      </w:r>
    </w:p>
    <w:p w:rsid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ответственными лицами</w:t>
      </w:r>
    </w:p>
    <w:p w:rsidR="0079009F" w:rsidRP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lastRenderedPageBreak/>
        <w:t>Порядок и периодичность осуществления плановых и внеплановых</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проверок полноты и качества предоставления</w:t>
      </w:r>
    </w:p>
    <w:p w:rsid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муниципальной услуги</w:t>
      </w:r>
    </w:p>
    <w:p w:rsidR="0079009F" w:rsidRDefault="0079009F" w:rsidP="0079009F">
      <w:pPr>
        <w:pStyle w:val="ConsPlusNormal"/>
        <w:ind w:firstLine="709"/>
        <w:jc w:val="center"/>
        <w:rPr>
          <w:rFonts w:ascii="Times New Roman" w:hAnsi="Times New Roman" w:cs="Times New Roman"/>
          <w:b/>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4.2. В целях осуществления контроля за полнотой и качеством предоставления муниципальной услуги ОМСУ проводятся проверки.</w:t>
      </w:r>
    </w:p>
    <w:p w:rsidR="0079009F" w:rsidRDefault="0079009F" w:rsidP="0079009F">
      <w:pPr>
        <w:pStyle w:val="ConsPlusNormal"/>
        <w:ind w:firstLine="709"/>
        <w:rPr>
          <w:rFonts w:ascii="Times New Roman" w:hAnsi="Times New Roman" w:cs="Times New Roman"/>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rsidR="0079009F" w:rsidRDefault="0079009F" w:rsidP="0079009F">
      <w:pPr>
        <w:pStyle w:val="ConsPlusNormal"/>
        <w:ind w:firstLine="709"/>
        <w:rPr>
          <w:rFonts w:ascii="Times New Roman" w:hAnsi="Times New Roman" w:cs="Times New Roman"/>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О проведении проверки издается правовой акт ОМСУ о проведении проверки исполнения настоящего регламента.</w:t>
      </w:r>
    </w:p>
    <w:p w:rsidR="0079009F" w:rsidRDefault="0079009F" w:rsidP="0079009F">
      <w:pPr>
        <w:pStyle w:val="ConsPlusNormal"/>
        <w:ind w:firstLine="709"/>
        <w:rPr>
          <w:rFonts w:ascii="Times New Roman" w:hAnsi="Times New Roman" w:cs="Times New Roman"/>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009F" w:rsidRDefault="0079009F" w:rsidP="0079009F">
      <w:pPr>
        <w:pStyle w:val="ConsPlusNormal"/>
        <w:ind w:firstLine="709"/>
        <w:rPr>
          <w:rFonts w:ascii="Times New Roman" w:hAnsi="Times New Roman" w:cs="Times New Roman"/>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rsidR="0079009F" w:rsidRDefault="0079009F" w:rsidP="0079009F">
      <w:pPr>
        <w:pStyle w:val="ConsPlusNormal"/>
        <w:ind w:firstLine="709"/>
        <w:rPr>
          <w:rFonts w:ascii="Times New Roman" w:hAnsi="Times New Roman" w:cs="Times New Roman"/>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9009F" w:rsidRDefault="0079009F" w:rsidP="0079009F">
      <w:pPr>
        <w:pStyle w:val="ConsPlusNormal"/>
        <w:ind w:firstLine="709"/>
        <w:rPr>
          <w:rFonts w:ascii="Times New Roman" w:hAnsi="Times New Roman" w:cs="Times New Roman"/>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009F" w:rsidRDefault="0079009F" w:rsidP="0079009F">
      <w:pPr>
        <w:pStyle w:val="ConsPlusNormal"/>
        <w:ind w:firstLine="709"/>
        <w:rPr>
          <w:rFonts w:ascii="Times New Roman" w:hAnsi="Times New Roman" w:cs="Times New Roman"/>
          <w:sz w:val="24"/>
          <w:szCs w:val="28"/>
        </w:rPr>
      </w:pPr>
    </w:p>
    <w:p w:rsidR="0079009F" w:rsidRDefault="0079009F" w:rsidP="0079009F">
      <w:pPr>
        <w:pStyle w:val="ConsPlusNormal"/>
        <w:ind w:firstLine="709"/>
        <w:rPr>
          <w:rFonts w:ascii="Times New Roman" w:hAnsi="Times New Roman" w:cs="Times New Roman"/>
          <w:sz w:val="24"/>
          <w:szCs w:val="28"/>
        </w:rPr>
      </w:pPr>
      <w:r w:rsidRPr="0079009F">
        <w:rPr>
          <w:rFonts w:ascii="Times New Roman" w:hAnsi="Times New Roman" w:cs="Times New Roman"/>
          <w:sz w:val="24"/>
          <w:szCs w:val="28"/>
        </w:rPr>
        <w:t>По результатам рассмотрения обращений дается письменный ответ.</w:t>
      </w:r>
    </w:p>
    <w:p w:rsidR="0079009F" w:rsidRDefault="0079009F" w:rsidP="0079009F">
      <w:pPr>
        <w:pStyle w:val="ConsPlusNormal"/>
        <w:ind w:firstLine="709"/>
        <w:rPr>
          <w:rFonts w:ascii="Times New Roman" w:hAnsi="Times New Roman" w:cs="Times New Roman"/>
          <w:sz w:val="24"/>
          <w:szCs w:val="28"/>
        </w:rPr>
      </w:pP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Ответственность должностных лиц за решения и действия</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(бездействие), принимаемые (осуществляемые) в ходе</w:t>
      </w:r>
    </w:p>
    <w:p w:rsid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предоставления муниципальной услуги</w:t>
      </w:r>
    </w:p>
    <w:p w:rsidR="0079009F" w:rsidRDefault="0079009F" w:rsidP="0079009F">
      <w:pPr>
        <w:pStyle w:val="ConsPlusNormal"/>
        <w:ind w:firstLine="709"/>
        <w:jc w:val="center"/>
        <w:rPr>
          <w:rFonts w:ascii="Times New Roman" w:hAnsi="Times New Roman" w:cs="Times New Roman"/>
          <w:b/>
          <w:sz w:val="24"/>
          <w:szCs w:val="28"/>
        </w:rPr>
      </w:pPr>
    </w:p>
    <w:p w:rsidR="0079009F" w:rsidRP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009F" w:rsidRDefault="0079009F" w:rsidP="009C1D93">
      <w:pPr>
        <w:pStyle w:val="ConsPlusNormal"/>
        <w:ind w:firstLine="709"/>
        <w:jc w:val="both"/>
        <w:rPr>
          <w:rFonts w:ascii="Times New Roman" w:hAnsi="Times New Roman" w:cs="Times New Roman"/>
          <w:sz w:val="24"/>
          <w:szCs w:val="28"/>
        </w:rPr>
      </w:pP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Руководитель ОМСУ несет ответственность за обеспечение предоставления муниципальной услуги.</w:t>
      </w:r>
    </w:p>
    <w:p w:rsidR="0079009F" w:rsidRDefault="0079009F" w:rsidP="009C1D93">
      <w:pPr>
        <w:pStyle w:val="ConsPlusNormal"/>
        <w:ind w:firstLine="709"/>
        <w:jc w:val="both"/>
        <w:rPr>
          <w:rFonts w:ascii="Times New Roman" w:hAnsi="Times New Roman" w:cs="Times New Roman"/>
          <w:sz w:val="24"/>
          <w:szCs w:val="28"/>
        </w:rPr>
      </w:pP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Работники ОМСУ несут ответственность:</w:t>
      </w: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lastRenderedPageBreak/>
        <w:t>- за неисполнение или ненадлежащее исполнение административных процедур при предоставлении муниципальной услуги;</w:t>
      </w: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09F" w:rsidRDefault="0079009F" w:rsidP="009C1D93">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9009F" w:rsidRDefault="0079009F" w:rsidP="009C1D93">
      <w:pPr>
        <w:pStyle w:val="ConsPlusNormal"/>
        <w:ind w:firstLine="709"/>
        <w:jc w:val="both"/>
        <w:rPr>
          <w:rFonts w:ascii="Times New Roman" w:hAnsi="Times New Roman" w:cs="Times New Roman"/>
          <w:sz w:val="24"/>
          <w:szCs w:val="28"/>
        </w:rPr>
      </w:pP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5. Досудебный (внесудебный) порядок обжалования решений</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и действий (бездействия) органа, предоставляющего</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муниципальную услугу, а также должностных лиц органа, предост</w:t>
      </w:r>
      <w:r>
        <w:rPr>
          <w:rFonts w:ascii="Times New Roman" w:hAnsi="Times New Roman" w:cs="Times New Roman"/>
          <w:b/>
          <w:sz w:val="24"/>
          <w:szCs w:val="28"/>
        </w:rPr>
        <w:t xml:space="preserve">авляющего муниципальную услугу, </w:t>
      </w:r>
      <w:r w:rsidRPr="0079009F">
        <w:rPr>
          <w:rFonts w:ascii="Times New Roman" w:hAnsi="Times New Roman" w:cs="Times New Roman"/>
          <w:b/>
          <w:sz w:val="24"/>
          <w:szCs w:val="28"/>
        </w:rPr>
        <w:t>муниципальных служащих,</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многофункционального центра предоставления государственных</w:t>
      </w: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и муниципальных услуг, работника многофункционального центра</w:t>
      </w:r>
    </w:p>
    <w:p w:rsid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предоставления государственных и муниципальных услуг</w:t>
      </w:r>
    </w:p>
    <w:p w:rsidR="0079009F" w:rsidRDefault="0079009F" w:rsidP="0079009F">
      <w:pPr>
        <w:pStyle w:val="ConsPlusNormal"/>
        <w:ind w:firstLine="709"/>
        <w:jc w:val="center"/>
        <w:rPr>
          <w:rFonts w:ascii="Times New Roman" w:hAnsi="Times New Roman" w:cs="Times New Roman"/>
          <w:b/>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5.2. Предмет досудебного (внесудебного) обжалования.</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Заявитель может обратиться с жалобой в том числе в следующих случаях:</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1)</w:t>
      </w:r>
      <w:r>
        <w:rPr>
          <w:rFonts w:ascii="Times New Roman" w:hAnsi="Times New Roman" w:cs="Times New Roman"/>
          <w:sz w:val="24"/>
          <w:szCs w:val="28"/>
        </w:rPr>
        <w:t xml:space="preserve"> </w:t>
      </w:r>
      <w:r w:rsidRPr="0079009F">
        <w:rPr>
          <w:rFonts w:ascii="Times New Roman" w:hAnsi="Times New Roman" w:cs="Times New Roman"/>
          <w:sz w:val="24"/>
          <w:szCs w:val="28"/>
        </w:rPr>
        <w:t>нарушение срока регистрации запроса о предоставлении муниципальной услуги, запроса, указанного в статье 15.1 Федерального закона от 27.07.2010 N 210-ФЗ;</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2) нарушение срока предоставления муниципальной услуги;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5.3. Жалоба подается в письменной форме на бумажном носителе или в электронной форме в ОМСУ.</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Жалобы на решения и действия (бездействие) ОМСУ, подаются по усмотрению заявителя либо в ОМСУ.</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 (далее - Федеральный закон N 210-ФЗ).</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В письменной жалобе в обязательном порядке указываются:</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rFonts w:ascii="Times New Roman" w:hAnsi="Times New Roman" w:cs="Times New Roman"/>
          <w:sz w:val="24"/>
          <w:szCs w:val="28"/>
        </w:rPr>
        <w:tab/>
      </w:r>
      <w:r w:rsidRPr="0079009F">
        <w:rPr>
          <w:rFonts w:ascii="Times New Roman" w:hAnsi="Times New Roman" w:cs="Times New Roman"/>
          <w:sz w:val="24"/>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Заявителем могут быть представлены документы (при наличии), подтверждающие доводы заявителя, либо их копии.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5.6. 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5.7. По результатам рассмотрения жалобы принимается одно из следующих решений:</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1)</w:t>
      </w:r>
      <w:r>
        <w:rPr>
          <w:rFonts w:ascii="Times New Roman" w:hAnsi="Times New Roman" w:cs="Times New Roman"/>
          <w:sz w:val="24"/>
          <w:szCs w:val="28"/>
        </w:rPr>
        <w:t xml:space="preserve"> </w:t>
      </w:r>
      <w:r w:rsidRPr="0079009F">
        <w:rPr>
          <w:rFonts w:ascii="Times New Roman" w:hAnsi="Times New Roman" w:cs="Times New Roman"/>
          <w:sz w:val="24"/>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2) в удовлетворении жалобы отказывается.</w:t>
      </w:r>
    </w:p>
    <w:p w:rsidR="0079009F" w:rsidRDefault="0079009F" w:rsidP="0079009F">
      <w:pPr>
        <w:pStyle w:val="ConsPlusNormal"/>
        <w:ind w:firstLine="709"/>
        <w:jc w:val="both"/>
        <w:rPr>
          <w:rFonts w:ascii="Times New Roman" w:hAnsi="Times New Roman" w:cs="Times New Roman"/>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009F" w:rsidRDefault="0079009F" w:rsidP="0079009F">
      <w:pPr>
        <w:pStyle w:val="ConsPlusNormal"/>
        <w:ind w:firstLine="709"/>
        <w:jc w:val="both"/>
        <w:rPr>
          <w:rFonts w:ascii="Times New Roman" w:hAnsi="Times New Roman" w:cs="Times New Roman"/>
          <w:sz w:val="24"/>
          <w:szCs w:val="28"/>
        </w:rPr>
      </w:pPr>
    </w:p>
    <w:p w:rsidR="0079009F" w:rsidRP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6. Особенности выполнения административных процедур</w:t>
      </w:r>
    </w:p>
    <w:p w:rsidR="0079009F" w:rsidRDefault="0079009F" w:rsidP="0079009F">
      <w:pPr>
        <w:pStyle w:val="ConsPlusNormal"/>
        <w:ind w:firstLine="709"/>
        <w:jc w:val="center"/>
        <w:rPr>
          <w:rFonts w:ascii="Times New Roman" w:hAnsi="Times New Roman" w:cs="Times New Roman"/>
          <w:b/>
          <w:sz w:val="24"/>
          <w:szCs w:val="28"/>
        </w:rPr>
      </w:pPr>
      <w:r w:rsidRPr="0079009F">
        <w:rPr>
          <w:rFonts w:ascii="Times New Roman" w:hAnsi="Times New Roman" w:cs="Times New Roman"/>
          <w:b/>
          <w:sz w:val="24"/>
          <w:szCs w:val="28"/>
        </w:rPr>
        <w:t>в многофункциональных центрах.</w:t>
      </w:r>
    </w:p>
    <w:p w:rsidR="0079009F" w:rsidRDefault="0079009F" w:rsidP="0079009F">
      <w:pPr>
        <w:pStyle w:val="ConsPlusNormal"/>
        <w:ind w:firstLine="709"/>
        <w:jc w:val="center"/>
        <w:rPr>
          <w:rFonts w:ascii="Times New Roman" w:hAnsi="Times New Roman" w:cs="Times New Roman"/>
          <w:b/>
          <w:sz w:val="24"/>
          <w:szCs w:val="28"/>
        </w:rPr>
      </w:pP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009F" w:rsidRP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б) определяет предмет обращения;</w:t>
      </w:r>
    </w:p>
    <w:p w:rsidR="0079009F" w:rsidRP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в) проводит проверку правильности заполнения обращения;</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lastRenderedPageBreak/>
        <w:t>г) проводит проверку укомплектованности пакета документов;</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е) заверяет каждый документ дела своей электронной подписью (далее - ЭП);</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ж) направляет копии документов и реестр документов в комитет:</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в электронной форме (в составе пакетов электронных дел) в день обращения заявителя в МФЦ;</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009F" w:rsidRPr="0079009F" w:rsidRDefault="0079009F" w:rsidP="0079009F">
      <w:pPr>
        <w:pStyle w:val="ConsPlusNormal"/>
        <w:ind w:firstLine="709"/>
        <w:jc w:val="both"/>
        <w:rPr>
          <w:rFonts w:ascii="Times New Roman" w:hAnsi="Times New Roman" w:cs="Times New Roman"/>
          <w:sz w:val="24"/>
          <w:szCs w:val="28"/>
        </w:rPr>
      </w:pPr>
      <w:r w:rsidRPr="0079009F">
        <w:rPr>
          <w:rFonts w:ascii="Times New Roman" w:hAnsi="Times New Roman" w:cs="Times New Roman"/>
          <w:sz w:val="24"/>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9009F" w:rsidRDefault="0079009F" w:rsidP="0079009F">
      <w:pPr>
        <w:pStyle w:val="ConsPlusNormal"/>
        <w:ind w:firstLine="709"/>
        <w:jc w:val="both"/>
        <w:rPr>
          <w:rFonts w:ascii="Times New Roman" w:hAnsi="Times New Roman" w:cs="Times New Roman"/>
          <w:sz w:val="24"/>
          <w:szCs w:val="28"/>
        </w:rPr>
      </w:pPr>
    </w:p>
    <w:p w:rsidR="0079009F" w:rsidRPr="0079009F" w:rsidRDefault="0079009F" w:rsidP="0079009F">
      <w:pPr>
        <w:pStyle w:val="ConsPlusNormal"/>
        <w:ind w:firstLine="709"/>
        <w:jc w:val="both"/>
        <w:rPr>
          <w:rFonts w:ascii="Times New Roman" w:hAnsi="Times New Roman" w:cs="Times New Roman"/>
          <w:sz w:val="24"/>
          <w:szCs w:val="28"/>
        </w:rPr>
      </w:pPr>
    </w:p>
    <w:p w:rsidR="009C1D93" w:rsidRPr="009C1D93" w:rsidRDefault="009C1D93" w:rsidP="009C1D93">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ab/>
      </w:r>
    </w:p>
    <w:p w:rsidR="000F417B" w:rsidRPr="00C92709" w:rsidRDefault="000F417B" w:rsidP="00C92709">
      <w:pPr>
        <w:pStyle w:val="ConsPlusNormal"/>
        <w:ind w:firstLine="709"/>
        <w:jc w:val="both"/>
        <w:rPr>
          <w:rFonts w:ascii="Times New Roman" w:hAnsi="Times New Roman" w:cs="Times New Roman"/>
          <w:b/>
          <w:sz w:val="24"/>
          <w:szCs w:val="28"/>
        </w:rPr>
      </w:pPr>
    </w:p>
    <w:p w:rsidR="00C92709" w:rsidRDefault="00C92709" w:rsidP="00C92709">
      <w:pPr>
        <w:pStyle w:val="ConsPlusNormal"/>
        <w:ind w:firstLine="709"/>
        <w:jc w:val="both"/>
        <w:rPr>
          <w:rFonts w:ascii="Times New Roman" w:hAnsi="Times New Roman" w:cs="Times New Roman"/>
          <w:b/>
          <w:sz w:val="24"/>
          <w:szCs w:val="28"/>
        </w:rPr>
      </w:pPr>
    </w:p>
    <w:p w:rsidR="00C92709" w:rsidRPr="00C92709" w:rsidRDefault="00C92709" w:rsidP="00C92709">
      <w:pPr>
        <w:pStyle w:val="ConsPlusNormal"/>
        <w:spacing w:before="220"/>
        <w:ind w:firstLine="540"/>
        <w:jc w:val="both"/>
        <w:rPr>
          <w:rFonts w:ascii="Times New Roman" w:hAnsi="Times New Roman" w:cs="Times New Roman"/>
          <w:b/>
          <w:sz w:val="24"/>
          <w:szCs w:val="28"/>
        </w:rPr>
      </w:pPr>
    </w:p>
    <w:p w:rsidR="00C92709" w:rsidRDefault="00C92709" w:rsidP="005066C3">
      <w:pPr>
        <w:pStyle w:val="ConsPlusTitle"/>
        <w:ind w:firstLine="709"/>
        <w:jc w:val="both"/>
        <w:rPr>
          <w:rFonts w:ascii="Times New Roman" w:hAnsi="Times New Roman" w:cs="Times New Roman"/>
          <w:b w:val="0"/>
          <w:sz w:val="24"/>
          <w:szCs w:val="28"/>
        </w:rPr>
      </w:pPr>
    </w:p>
    <w:p w:rsidR="00C92709" w:rsidRDefault="00C92709" w:rsidP="005066C3">
      <w:pPr>
        <w:pStyle w:val="ConsPlusTitle"/>
        <w:ind w:firstLine="709"/>
        <w:jc w:val="both"/>
        <w:rPr>
          <w:rFonts w:ascii="Times New Roman" w:hAnsi="Times New Roman" w:cs="Times New Roman"/>
          <w:b w:val="0"/>
          <w:sz w:val="24"/>
          <w:szCs w:val="28"/>
        </w:rPr>
      </w:pPr>
    </w:p>
    <w:p w:rsidR="00C92709" w:rsidRDefault="00C92709" w:rsidP="005066C3">
      <w:pPr>
        <w:pStyle w:val="ConsPlusTitle"/>
        <w:ind w:firstLine="709"/>
        <w:jc w:val="both"/>
        <w:rPr>
          <w:rFonts w:ascii="Times New Roman" w:hAnsi="Times New Roman" w:cs="Times New Roman"/>
          <w:b w:val="0"/>
          <w:sz w:val="24"/>
          <w:szCs w:val="28"/>
        </w:rPr>
      </w:pPr>
    </w:p>
    <w:p w:rsidR="005066C3" w:rsidRDefault="005066C3" w:rsidP="005066C3">
      <w:pPr>
        <w:pStyle w:val="ConsPlusTitle"/>
        <w:ind w:firstLine="709"/>
        <w:jc w:val="both"/>
        <w:rPr>
          <w:rFonts w:ascii="Times New Roman" w:hAnsi="Times New Roman" w:cs="Times New Roman"/>
          <w:b w:val="0"/>
          <w:sz w:val="24"/>
          <w:szCs w:val="28"/>
        </w:rPr>
      </w:pPr>
    </w:p>
    <w:p w:rsidR="005066C3" w:rsidRDefault="005066C3" w:rsidP="005066C3">
      <w:pPr>
        <w:pStyle w:val="ConsPlusTitle"/>
        <w:ind w:firstLine="709"/>
        <w:jc w:val="both"/>
        <w:rPr>
          <w:rFonts w:ascii="Times New Roman" w:hAnsi="Times New Roman" w:cs="Times New Roman"/>
          <w:b w:val="0"/>
          <w:sz w:val="24"/>
          <w:szCs w:val="28"/>
        </w:rPr>
      </w:pPr>
    </w:p>
    <w:p w:rsidR="00F5369C" w:rsidRDefault="00F5369C" w:rsidP="005066C3">
      <w:pPr>
        <w:pStyle w:val="ConsPlusTitle"/>
        <w:ind w:firstLine="709"/>
        <w:jc w:val="both"/>
        <w:rPr>
          <w:rFonts w:ascii="Times New Roman" w:hAnsi="Times New Roman" w:cs="Times New Roman"/>
          <w:b w:val="0"/>
          <w:sz w:val="24"/>
          <w:szCs w:val="28"/>
        </w:rPr>
      </w:pPr>
    </w:p>
    <w:p w:rsidR="00F5369C" w:rsidRDefault="00F5369C" w:rsidP="005066C3">
      <w:pPr>
        <w:pStyle w:val="ConsPlusTitle"/>
        <w:ind w:firstLine="709"/>
        <w:jc w:val="both"/>
        <w:rPr>
          <w:rFonts w:ascii="Times New Roman" w:hAnsi="Times New Roman" w:cs="Times New Roman"/>
          <w:b w:val="0"/>
          <w:sz w:val="24"/>
          <w:szCs w:val="28"/>
        </w:rPr>
      </w:pPr>
    </w:p>
    <w:p w:rsidR="00F5369C" w:rsidRDefault="00F5369C" w:rsidP="005066C3">
      <w:pPr>
        <w:pStyle w:val="ConsPlusTitle"/>
        <w:ind w:firstLine="709"/>
        <w:jc w:val="both"/>
        <w:rPr>
          <w:rFonts w:ascii="Times New Roman" w:hAnsi="Times New Roman" w:cs="Times New Roman"/>
          <w:b w:val="0"/>
          <w:sz w:val="24"/>
          <w:szCs w:val="28"/>
        </w:rPr>
      </w:pPr>
    </w:p>
    <w:p w:rsidR="00F5369C" w:rsidRDefault="00F5369C" w:rsidP="005066C3">
      <w:pPr>
        <w:pStyle w:val="ConsPlusTitle"/>
        <w:ind w:firstLine="709"/>
        <w:jc w:val="both"/>
        <w:rPr>
          <w:rFonts w:ascii="Times New Roman" w:hAnsi="Times New Roman" w:cs="Times New Roman"/>
          <w:b w:val="0"/>
          <w:sz w:val="24"/>
          <w:szCs w:val="28"/>
        </w:rPr>
      </w:pPr>
    </w:p>
    <w:p w:rsidR="00F5369C" w:rsidRDefault="00F5369C" w:rsidP="005066C3">
      <w:pPr>
        <w:pStyle w:val="ConsPlusTitle"/>
        <w:ind w:firstLine="709"/>
        <w:jc w:val="both"/>
        <w:rPr>
          <w:rFonts w:ascii="Times New Roman" w:hAnsi="Times New Roman" w:cs="Times New Roman"/>
          <w:b w:val="0"/>
          <w:sz w:val="24"/>
          <w:szCs w:val="28"/>
        </w:rPr>
      </w:pPr>
    </w:p>
    <w:p w:rsidR="00F5369C" w:rsidRDefault="00F5369C" w:rsidP="005066C3">
      <w:pPr>
        <w:pStyle w:val="ConsPlusTitle"/>
        <w:ind w:firstLine="709"/>
        <w:jc w:val="both"/>
        <w:rPr>
          <w:rFonts w:ascii="Times New Roman" w:hAnsi="Times New Roman" w:cs="Times New Roman"/>
          <w:b w:val="0"/>
          <w:sz w:val="24"/>
          <w:szCs w:val="28"/>
        </w:rPr>
      </w:pPr>
    </w:p>
    <w:p w:rsidR="00F5369C" w:rsidRDefault="00F5369C" w:rsidP="005066C3">
      <w:pPr>
        <w:pStyle w:val="ConsPlusTitle"/>
        <w:ind w:firstLine="709"/>
        <w:jc w:val="both"/>
        <w:rPr>
          <w:rFonts w:ascii="Times New Roman" w:hAnsi="Times New Roman" w:cs="Times New Roman"/>
          <w:b w:val="0"/>
          <w:sz w:val="24"/>
          <w:szCs w:val="28"/>
        </w:rPr>
      </w:pPr>
    </w:p>
    <w:p w:rsidR="00F5369C" w:rsidRPr="005066C3" w:rsidRDefault="00F5369C" w:rsidP="005066C3">
      <w:pPr>
        <w:pStyle w:val="ConsPlusTitle"/>
        <w:ind w:firstLine="709"/>
        <w:jc w:val="both"/>
        <w:rPr>
          <w:rFonts w:ascii="Times New Roman" w:hAnsi="Times New Roman" w:cs="Times New Roman"/>
          <w:b w:val="0"/>
          <w:sz w:val="24"/>
          <w:szCs w:val="28"/>
        </w:rPr>
      </w:pPr>
    </w:p>
    <w:p w:rsidR="005066C3" w:rsidRPr="005066C3" w:rsidRDefault="005066C3" w:rsidP="005066C3">
      <w:pPr>
        <w:pStyle w:val="ConsPlusTitle"/>
        <w:ind w:firstLine="709"/>
        <w:jc w:val="both"/>
        <w:rPr>
          <w:rFonts w:ascii="Times New Roman" w:hAnsi="Times New Roman" w:cs="Times New Roman"/>
          <w:b w:val="0"/>
          <w:sz w:val="24"/>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5972"/>
        <w:gridCol w:w="8272"/>
        <w:gridCol w:w="8210"/>
      </w:tblGrid>
      <w:tr w:rsidR="00F5369C" w:rsidRPr="00F5369C" w:rsidTr="00F5369C">
        <w:trPr>
          <w:gridAfter w:val="2"/>
          <w:wAfter w:w="16482" w:type="dxa"/>
          <w:trHeight w:val="18"/>
        </w:trPr>
        <w:tc>
          <w:tcPr>
            <w:tcW w:w="4234" w:type="dxa"/>
            <w:gridSpan w:val="5"/>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5972" w:type="dxa"/>
            <w:tcBorders>
              <w:top w:val="nil"/>
              <w:left w:val="nil"/>
              <w:bottom w:val="nil"/>
              <w:right w:val="nil"/>
            </w:tcBorders>
          </w:tcPr>
          <w:p w:rsidR="00F5369C" w:rsidRPr="00F5369C" w:rsidRDefault="00F5369C" w:rsidP="00F5369C">
            <w:pPr>
              <w:widowControl w:val="0"/>
              <w:autoSpaceDE w:val="0"/>
              <w:autoSpaceDN w:val="0"/>
              <w:spacing w:after="0" w:line="240" w:lineRule="auto"/>
              <w:jc w:val="both"/>
              <w:rPr>
                <w:rFonts w:ascii="Times New Roman" w:hAnsi="Times New Roman"/>
                <w:sz w:val="28"/>
                <w:szCs w:val="28"/>
              </w:rPr>
            </w:pPr>
          </w:p>
        </w:tc>
      </w:tr>
      <w:tr w:rsidR="00F5369C" w:rsidRPr="00F5369C" w:rsidTr="00F5369C">
        <w:trPr>
          <w:gridAfter w:val="2"/>
          <w:wAfter w:w="16482" w:type="dxa"/>
          <w:trHeight w:val="140"/>
        </w:trPr>
        <w:tc>
          <w:tcPr>
            <w:tcW w:w="10206" w:type="dxa"/>
            <w:gridSpan w:val="6"/>
            <w:tcBorders>
              <w:top w:val="nil"/>
              <w:left w:val="nil"/>
              <w:bottom w:val="nil"/>
              <w:right w:val="nil"/>
            </w:tcBorders>
          </w:tcPr>
          <w:p w:rsidR="00F5369C" w:rsidRDefault="00F5369C" w:rsidP="00F5369C">
            <w:pPr>
              <w:widowControl w:val="0"/>
              <w:autoSpaceDE w:val="0"/>
              <w:autoSpaceDN w:val="0"/>
              <w:spacing w:after="0" w:line="240" w:lineRule="auto"/>
              <w:rPr>
                <w:rFonts w:ascii="Times New Roman" w:hAnsi="Times New Roman"/>
                <w:sz w:val="28"/>
                <w:szCs w:val="28"/>
              </w:rPr>
            </w:pPr>
          </w:p>
          <w:p w:rsidR="00B90945" w:rsidRDefault="00B90945" w:rsidP="00F5369C">
            <w:pPr>
              <w:widowControl w:val="0"/>
              <w:autoSpaceDE w:val="0"/>
              <w:autoSpaceDN w:val="0"/>
              <w:spacing w:after="0" w:line="240" w:lineRule="auto"/>
              <w:rPr>
                <w:rFonts w:ascii="Times New Roman" w:hAnsi="Times New Roman"/>
                <w:sz w:val="28"/>
                <w:szCs w:val="28"/>
              </w:rPr>
            </w:pPr>
          </w:p>
          <w:p w:rsidR="00B90945" w:rsidRPr="00F5369C" w:rsidRDefault="00B90945"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E55201" w:rsidRDefault="00F5369C" w:rsidP="00F5369C">
            <w:pPr>
              <w:widowControl w:val="0"/>
              <w:autoSpaceDE w:val="0"/>
              <w:autoSpaceDN w:val="0"/>
              <w:spacing w:after="0" w:line="240" w:lineRule="auto"/>
              <w:jc w:val="right"/>
              <w:rPr>
                <w:rFonts w:ascii="Times New Roman" w:hAnsi="Times New Roman"/>
                <w:sz w:val="28"/>
                <w:szCs w:val="28"/>
              </w:rPr>
            </w:pPr>
            <w:bookmarkStart w:id="1" w:name="P499"/>
            <w:bookmarkEnd w:id="1"/>
            <w:r>
              <w:rPr>
                <w:rFonts w:ascii="Times New Roman" w:hAnsi="Times New Roman"/>
                <w:sz w:val="28"/>
                <w:szCs w:val="28"/>
              </w:rPr>
              <w:t>Приложение 1</w:t>
            </w:r>
          </w:p>
          <w:p w:rsidR="00F5369C" w:rsidRPr="00F5369C" w:rsidRDefault="00F5369C" w:rsidP="00F5369C">
            <w:pPr>
              <w:widowControl w:val="0"/>
              <w:autoSpaceDE w:val="0"/>
              <w:autoSpaceDN w:val="0"/>
              <w:spacing w:after="0" w:line="240" w:lineRule="auto"/>
              <w:jc w:val="center"/>
              <w:rPr>
                <w:rFonts w:ascii="Times New Roman" w:hAnsi="Times New Roman"/>
                <w:sz w:val="28"/>
                <w:szCs w:val="28"/>
              </w:rPr>
            </w:pPr>
            <w:r w:rsidRPr="00F5369C">
              <w:rPr>
                <w:rFonts w:ascii="Times New Roman" w:hAnsi="Times New Roman"/>
                <w:sz w:val="28"/>
                <w:szCs w:val="28"/>
              </w:rPr>
              <w:t>ЗАЯВЛЕНИЕ</w:t>
            </w:r>
          </w:p>
          <w:p w:rsidR="00F5369C" w:rsidRPr="00F5369C" w:rsidRDefault="00F5369C" w:rsidP="00F5369C">
            <w:pPr>
              <w:widowControl w:val="0"/>
              <w:autoSpaceDE w:val="0"/>
              <w:autoSpaceDN w:val="0"/>
              <w:spacing w:after="0" w:line="240" w:lineRule="auto"/>
              <w:jc w:val="center"/>
              <w:rPr>
                <w:rFonts w:ascii="Times New Roman" w:hAnsi="Times New Roman"/>
                <w:sz w:val="28"/>
                <w:szCs w:val="28"/>
              </w:rPr>
            </w:pPr>
            <w:r w:rsidRPr="00F5369C">
              <w:rPr>
                <w:rFonts w:ascii="Times New Roman" w:hAnsi="Times New Roman"/>
                <w:sz w:val="28"/>
                <w:szCs w:val="28"/>
              </w:rPr>
              <w:t>об утверждении документации по планировке территории</w:t>
            </w:r>
          </w:p>
          <w:p w:rsidR="00F5369C" w:rsidRPr="00F5369C" w:rsidRDefault="00F5369C" w:rsidP="00F5369C">
            <w:pPr>
              <w:widowControl w:val="0"/>
              <w:autoSpaceDE w:val="0"/>
              <w:autoSpaceDN w:val="0"/>
              <w:spacing w:after="0" w:line="240" w:lineRule="auto"/>
              <w:jc w:val="center"/>
              <w:rPr>
                <w:rFonts w:ascii="Times New Roman" w:hAnsi="Times New Roman"/>
              </w:rPr>
            </w:pPr>
          </w:p>
        </w:tc>
      </w:tr>
      <w:tr w:rsidR="00F5369C" w:rsidRPr="00F5369C" w:rsidTr="00F5369C">
        <w:trPr>
          <w:gridAfter w:val="2"/>
          <w:wAfter w:w="16482" w:type="dxa"/>
        </w:trPr>
        <w:tc>
          <w:tcPr>
            <w:tcW w:w="10206" w:type="dxa"/>
            <w:gridSpan w:val="6"/>
            <w:tcBorders>
              <w:top w:val="nil"/>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blPrEx>
          <w:tblBorders>
            <w:insideH w:val="single" w:sz="4" w:space="0" w:color="auto"/>
          </w:tblBorders>
        </w:tblPrEx>
        <w:trPr>
          <w:gridAfter w:val="2"/>
          <w:wAfter w:w="16482" w:type="dxa"/>
        </w:trPr>
        <w:tc>
          <w:tcPr>
            <w:tcW w:w="10206" w:type="dxa"/>
            <w:gridSpan w:val="6"/>
            <w:tcBorders>
              <w:top w:val="single" w:sz="4" w:space="0" w:color="auto"/>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blPrEx>
          <w:tblBorders>
            <w:insideH w:val="single" w:sz="4" w:space="0" w:color="auto"/>
          </w:tblBorders>
        </w:tblPrEx>
        <w:trPr>
          <w:gridAfter w:val="2"/>
          <w:wAfter w:w="16482" w:type="dxa"/>
        </w:trPr>
        <w:tc>
          <w:tcPr>
            <w:tcW w:w="10206" w:type="dxa"/>
            <w:gridSpan w:val="6"/>
            <w:tcBorders>
              <w:top w:val="single" w:sz="4" w:space="0" w:color="auto"/>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Pr>
        <w:tc>
          <w:tcPr>
            <w:tcW w:w="10206" w:type="dxa"/>
            <w:gridSpan w:val="6"/>
            <w:tcBorders>
              <w:top w:val="single" w:sz="4" w:space="0" w:color="auto"/>
              <w:left w:val="nil"/>
              <w:bottom w:val="nil"/>
              <w:right w:val="nil"/>
            </w:tcBorders>
          </w:tcPr>
          <w:p w:rsidR="00F5369C" w:rsidRPr="00F5369C" w:rsidRDefault="00F5369C" w:rsidP="00F5369C">
            <w:pPr>
              <w:widowControl w:val="0"/>
              <w:autoSpaceDE w:val="0"/>
              <w:autoSpaceDN w:val="0"/>
              <w:spacing w:after="0" w:line="240" w:lineRule="auto"/>
              <w:jc w:val="both"/>
              <w:rPr>
                <w:rFonts w:ascii="Times New Roman" w:hAnsi="Times New Roman"/>
              </w:rPr>
            </w:pPr>
            <w:r w:rsidRPr="00F5369C">
              <w:rPr>
                <w:rFonts w:ascii="Times New Roman" w:hAnsi="Times New Roman"/>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F5369C" w:rsidRPr="00F5369C" w:rsidRDefault="00F5369C" w:rsidP="00F5369C">
            <w:pPr>
              <w:widowControl w:val="0"/>
              <w:autoSpaceDE w:val="0"/>
              <w:autoSpaceDN w:val="0"/>
              <w:spacing w:after="0" w:line="240" w:lineRule="auto"/>
              <w:jc w:val="both"/>
              <w:rPr>
                <w:rFonts w:ascii="Times New Roman" w:hAnsi="Times New Roman"/>
              </w:rPr>
            </w:pPr>
            <w:r w:rsidRPr="00F5369C">
              <w:rPr>
                <w:rFonts w:ascii="Times New Roman" w:hAnsi="Times New Roman"/>
              </w:rPr>
              <w:t>Для физического лица – ФИО, паспортные данные, регистрация по месту жительства, адрес фактического проживания)</w:t>
            </w: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ind w:firstLine="283"/>
              <w:jc w:val="center"/>
              <w:rPr>
                <w:rFonts w:ascii="Times New Roman" w:hAnsi="Times New Roman"/>
                <w:sz w:val="28"/>
                <w:szCs w:val="28"/>
              </w:rPr>
            </w:pPr>
            <w:r w:rsidRPr="00F5369C">
              <w:rPr>
                <w:rFonts w:ascii="Times New Roman" w:hAnsi="Times New Roman"/>
                <w:sz w:val="28"/>
                <w:szCs w:val="28"/>
              </w:rPr>
              <w:t>Прошу утвердить документацию по планировке территории</w:t>
            </w:r>
          </w:p>
        </w:tc>
      </w:tr>
      <w:tr w:rsidR="00F5369C" w:rsidRPr="00F5369C" w:rsidTr="00F5369C">
        <w:trPr>
          <w:gridAfter w:val="2"/>
          <w:wAfter w:w="16482" w:type="dxa"/>
        </w:trPr>
        <w:tc>
          <w:tcPr>
            <w:tcW w:w="10206" w:type="dxa"/>
            <w:gridSpan w:val="6"/>
            <w:tcBorders>
              <w:top w:val="nil"/>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rPr>
            </w:pPr>
            <w:r w:rsidRPr="00F5369C">
              <w:rPr>
                <w:rFonts w:ascii="Times New Roman" w:hAnsi="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F5369C" w:rsidRPr="00F5369C" w:rsidRDefault="00F5369C" w:rsidP="00F5369C">
            <w:pPr>
              <w:widowControl w:val="0"/>
              <w:autoSpaceDE w:val="0"/>
              <w:autoSpaceDN w:val="0"/>
              <w:spacing w:after="0" w:line="240" w:lineRule="auto"/>
              <w:rPr>
                <w:rFonts w:ascii="Times New Roman" w:hAnsi="Times New Roman"/>
              </w:rPr>
            </w:pPr>
          </w:p>
        </w:tc>
      </w:tr>
      <w:tr w:rsidR="00F5369C" w:rsidRPr="00F5369C" w:rsidTr="00F5369C">
        <w:tblPrEx>
          <w:tblBorders>
            <w:insideH w:val="single" w:sz="4" w:space="0" w:color="auto"/>
          </w:tblBorders>
        </w:tblPrEx>
        <w:trPr>
          <w:gridAfter w:val="2"/>
          <w:wAfter w:w="16482" w:type="dxa"/>
        </w:trPr>
        <w:tc>
          <w:tcPr>
            <w:tcW w:w="10206" w:type="dxa"/>
            <w:gridSpan w:val="6"/>
            <w:tcBorders>
              <w:top w:val="single" w:sz="4" w:space="0" w:color="auto"/>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blPrEx>
          <w:tblBorders>
            <w:insideH w:val="single" w:sz="4" w:space="0" w:color="auto"/>
          </w:tblBorders>
        </w:tblPrEx>
        <w:trPr>
          <w:gridAfter w:val="2"/>
          <w:wAfter w:w="16482" w:type="dxa"/>
        </w:trPr>
        <w:tc>
          <w:tcPr>
            <w:tcW w:w="10206" w:type="dxa"/>
            <w:gridSpan w:val="6"/>
            <w:tcBorders>
              <w:top w:val="single" w:sz="4" w:space="0" w:color="auto"/>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p w:rsidR="00F5369C" w:rsidRPr="00F5369C" w:rsidRDefault="00F5369C" w:rsidP="00F5369C">
            <w:pPr>
              <w:widowControl w:val="0"/>
              <w:autoSpaceDE w:val="0"/>
              <w:autoSpaceDN w:val="0"/>
              <w:spacing w:after="0" w:line="240" w:lineRule="auto"/>
              <w:rPr>
                <w:rFonts w:ascii="Times New Roman" w:hAnsi="Times New Roman"/>
                <w:sz w:val="28"/>
                <w:szCs w:val="28"/>
              </w:rPr>
            </w:pPr>
            <w:r w:rsidRPr="00F5369C">
              <w:rPr>
                <w:rFonts w:ascii="Times New Roman" w:hAnsi="Times New Roman"/>
                <w:sz w:val="28"/>
                <w:szCs w:val="28"/>
              </w:rPr>
              <w:t xml:space="preserve">Сведения о принятом решении о подготовке документации по планировке территории </w:t>
            </w:r>
          </w:p>
        </w:tc>
      </w:tr>
      <w:tr w:rsidR="00F5369C" w:rsidRPr="00F5369C" w:rsidTr="00F5369C">
        <w:tblPrEx>
          <w:tblBorders>
            <w:insideH w:val="single" w:sz="4" w:space="0" w:color="auto"/>
          </w:tblBorders>
        </w:tblPrEx>
        <w:trPr>
          <w:gridAfter w:val="2"/>
          <w:wAfter w:w="16482" w:type="dxa"/>
        </w:trPr>
        <w:tc>
          <w:tcPr>
            <w:tcW w:w="10206" w:type="dxa"/>
            <w:gridSpan w:val="6"/>
            <w:tcBorders>
              <w:top w:val="single" w:sz="4" w:space="0" w:color="auto"/>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Pr>
        <w:tc>
          <w:tcPr>
            <w:tcW w:w="10206" w:type="dxa"/>
            <w:gridSpan w:val="6"/>
            <w:tcBorders>
              <w:top w:val="single" w:sz="4" w:space="0" w:color="auto"/>
              <w:left w:val="nil"/>
              <w:bottom w:val="nil"/>
              <w:right w:val="nil"/>
            </w:tcBorders>
          </w:tcPr>
          <w:p w:rsidR="00F5369C" w:rsidRPr="00F5369C" w:rsidRDefault="00F5369C" w:rsidP="00F5369C">
            <w:pPr>
              <w:widowControl w:val="0"/>
              <w:autoSpaceDE w:val="0"/>
              <w:autoSpaceDN w:val="0"/>
              <w:spacing w:after="0" w:line="240" w:lineRule="auto"/>
              <w:ind w:firstLine="540"/>
              <w:jc w:val="both"/>
              <w:rPr>
                <w:rFonts w:ascii="Times New Roman" w:hAnsi="Times New Roman"/>
                <w:sz w:val="28"/>
                <w:szCs w:val="28"/>
              </w:rPr>
            </w:pPr>
            <w:r w:rsidRPr="00F5369C">
              <w:rPr>
                <w:rFonts w:ascii="Times New Roman" w:hAnsi="Times New Roman"/>
                <w:sz w:val="28"/>
                <w:szCs w:val="28"/>
              </w:rPr>
              <w:t>К заявлению прилагаются следующие документы:</w:t>
            </w:r>
          </w:p>
          <w:p w:rsidR="00F5369C" w:rsidRPr="00F5369C" w:rsidRDefault="00F5369C" w:rsidP="00F5369C">
            <w:pPr>
              <w:widowControl w:val="0"/>
              <w:autoSpaceDE w:val="0"/>
              <w:autoSpaceDN w:val="0"/>
              <w:spacing w:after="0" w:line="240" w:lineRule="auto"/>
              <w:ind w:firstLine="540"/>
              <w:jc w:val="both"/>
              <w:rPr>
                <w:rFonts w:ascii="Times New Roman" w:hAnsi="Times New Roman"/>
                <w:lang w:val="en-US"/>
              </w:rPr>
            </w:pPr>
            <w:r w:rsidRPr="00F5369C">
              <w:rPr>
                <w:rFonts w:ascii="Times New Roman" w:hAnsi="Times New Roman"/>
              </w:rPr>
              <w:t>(указывается перечень прилагаемых документов)</w:t>
            </w: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p w:rsidR="00F5369C" w:rsidRPr="00F5369C" w:rsidRDefault="00F5369C" w:rsidP="00F5369C">
            <w:pPr>
              <w:widowControl w:val="0"/>
              <w:autoSpaceDE w:val="0"/>
              <w:autoSpaceDN w:val="0"/>
              <w:spacing w:after="0" w:line="240" w:lineRule="auto"/>
              <w:rPr>
                <w:rFonts w:ascii="Times New Roman" w:hAnsi="Times New Roman"/>
                <w:sz w:val="28"/>
                <w:szCs w:val="28"/>
              </w:rPr>
            </w:pPr>
          </w:p>
          <w:p w:rsidR="00F5369C" w:rsidRPr="00F5369C" w:rsidRDefault="00F5369C" w:rsidP="00F5369C">
            <w:pPr>
              <w:widowControl w:val="0"/>
              <w:autoSpaceDE w:val="0"/>
              <w:autoSpaceDN w:val="0"/>
              <w:spacing w:after="0" w:line="240" w:lineRule="auto"/>
              <w:rPr>
                <w:rFonts w:ascii="Times New Roman" w:hAnsi="Times New Roman"/>
                <w:sz w:val="28"/>
                <w:szCs w:val="28"/>
              </w:rPr>
            </w:pPr>
            <w:r w:rsidRPr="00F5369C">
              <w:rPr>
                <w:rFonts w:ascii="Times New Roman" w:hAnsi="Times New Roman"/>
                <w:sz w:val="28"/>
                <w:szCs w:val="28"/>
              </w:rPr>
              <w:t>Способ направления результата рассмотрения заявления (ответа):</w:t>
            </w: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  │ выдать на руки (заявителю или уполномоченному лицу) в ОМСУ</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w:t>
            </w:r>
          </w:p>
          <w:p w:rsidR="00F5369C" w:rsidRPr="00F5369C" w:rsidRDefault="00F5369C" w:rsidP="00F5369C">
            <w:pPr>
              <w:widowControl w:val="0"/>
              <w:autoSpaceDE w:val="0"/>
              <w:autoSpaceDN w:val="0"/>
              <w:spacing w:after="0" w:line="240" w:lineRule="auto"/>
              <w:jc w:val="both"/>
              <w:rPr>
                <w:rFonts w:ascii="Times New Roman" w:hAnsi="Times New Roman"/>
                <w:sz w:val="20"/>
              </w:rPr>
            </w:pP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lastRenderedPageBreak/>
              <w:t>┌──┐</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  │ направить по почте (указать адрес) ________________________________________________________</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w:t>
            </w:r>
          </w:p>
          <w:p w:rsidR="00F5369C" w:rsidRPr="00F5369C" w:rsidRDefault="00F5369C" w:rsidP="00F5369C">
            <w:pPr>
              <w:widowControl w:val="0"/>
              <w:autoSpaceDE w:val="0"/>
              <w:autoSpaceDN w:val="0"/>
              <w:spacing w:after="0" w:line="240" w:lineRule="auto"/>
              <w:jc w:val="both"/>
              <w:rPr>
                <w:rFonts w:ascii="Times New Roman" w:hAnsi="Times New Roman"/>
                <w:sz w:val="20"/>
              </w:rPr>
            </w:pP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  │ направить по электронной почте (указать адрес) ____________________________________________</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w:t>
            </w:r>
          </w:p>
          <w:p w:rsidR="00F5369C" w:rsidRPr="00F5369C" w:rsidRDefault="00F5369C" w:rsidP="00F5369C">
            <w:pPr>
              <w:widowControl w:val="0"/>
              <w:autoSpaceDE w:val="0"/>
              <w:autoSpaceDN w:val="0"/>
              <w:spacing w:after="0" w:line="240" w:lineRule="auto"/>
              <w:jc w:val="both"/>
              <w:rPr>
                <w:rFonts w:ascii="Times New Roman" w:hAnsi="Times New Roman"/>
                <w:sz w:val="20"/>
              </w:rPr>
            </w:pP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  │ выдать    на  руки  (заявителю   или   уполномоченному   лицу)  в  МФЦ</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 xml:space="preserve">└──┘ </w:t>
            </w:r>
          </w:p>
          <w:p w:rsidR="00F5369C" w:rsidRPr="00F5369C" w:rsidRDefault="00F5369C" w:rsidP="00F5369C">
            <w:pPr>
              <w:widowControl w:val="0"/>
              <w:autoSpaceDE w:val="0"/>
              <w:autoSpaceDN w:val="0"/>
              <w:spacing w:after="0" w:line="240" w:lineRule="auto"/>
              <w:jc w:val="both"/>
              <w:rPr>
                <w:rFonts w:ascii="Courier New" w:hAnsi="Courier New" w:cs="Courier New"/>
                <w:sz w:val="20"/>
                <w:szCs w:val="20"/>
              </w:rPr>
            </w:pPr>
            <w:r w:rsidRPr="00F5369C">
              <w:rPr>
                <w:rFonts w:ascii="Times New Roman" w:hAnsi="Times New Roman"/>
                <w:sz w:val="20"/>
              </w:rPr>
              <w:t xml:space="preserve">           (указать адрес) _______________________________________________________________________</w:t>
            </w:r>
            <w:r w:rsidRPr="00F5369C">
              <w:rPr>
                <w:rFonts w:ascii="Courier New" w:hAnsi="Courier New" w:cs="Courier New"/>
                <w:sz w:val="20"/>
                <w:szCs w:val="20"/>
              </w:rPr>
              <w:t xml:space="preserve"> </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w:t>
            </w:r>
          </w:p>
          <w:p w:rsidR="00F5369C" w:rsidRPr="00F5369C" w:rsidRDefault="00F5369C" w:rsidP="00F5369C">
            <w:pPr>
              <w:widowControl w:val="0"/>
              <w:autoSpaceDE w:val="0"/>
              <w:autoSpaceDN w:val="0"/>
              <w:spacing w:after="0" w:line="240" w:lineRule="auto"/>
              <w:jc w:val="both"/>
              <w:rPr>
                <w:rFonts w:ascii="Times New Roman" w:hAnsi="Times New Roman"/>
                <w:sz w:val="20"/>
              </w:rPr>
            </w:pPr>
            <w:r w:rsidRPr="00F5369C">
              <w:rPr>
                <w:rFonts w:ascii="Times New Roman" w:hAnsi="Times New Roman"/>
                <w:sz w:val="20"/>
              </w:rPr>
              <w:t>│  │ направить в электронной форме в личный кабинет на ПГУ ЛО/ЕПГУ</w:t>
            </w: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ind w:firstLine="283"/>
              <w:jc w:val="both"/>
              <w:rPr>
                <w:rFonts w:ascii="Times New Roman" w:hAnsi="Times New Roman"/>
                <w:sz w:val="28"/>
                <w:szCs w:val="28"/>
              </w:rPr>
            </w:pPr>
            <w:r w:rsidRPr="00F5369C">
              <w:rPr>
                <w:rFonts w:ascii="Times New Roman" w:hAnsi="Times New Roman"/>
                <w:sz w:val="28"/>
                <w:szCs w:val="28"/>
              </w:rPr>
              <w:lastRenderedPageBreak/>
              <w:t>"___" ___________ 20__ г.</w:t>
            </w: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ind w:firstLine="283"/>
              <w:jc w:val="both"/>
              <w:rPr>
                <w:rFonts w:ascii="Times New Roman" w:hAnsi="Times New Roman"/>
                <w:sz w:val="28"/>
                <w:szCs w:val="28"/>
              </w:rPr>
            </w:pPr>
            <w:r w:rsidRPr="00F5369C">
              <w:rPr>
                <w:rFonts w:ascii="Times New Roman" w:hAnsi="Times New Roman"/>
                <w:sz w:val="28"/>
                <w:szCs w:val="28"/>
              </w:rPr>
              <w:t>(дата подачи заявления)</w:t>
            </w:r>
          </w:p>
        </w:tc>
      </w:tr>
      <w:tr w:rsidR="00F5369C" w:rsidRPr="00F5369C" w:rsidTr="00F5369C">
        <w:trPr>
          <w:gridAfter w:val="2"/>
          <w:wAfter w:w="16482" w:type="dxa"/>
        </w:trPr>
        <w:tc>
          <w:tcPr>
            <w:tcW w:w="2963" w:type="dxa"/>
            <w:gridSpan w:val="3"/>
            <w:tcBorders>
              <w:top w:val="nil"/>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527" w:type="dxa"/>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6716" w:type="dxa"/>
            <w:gridSpan w:val="2"/>
            <w:tcBorders>
              <w:top w:val="nil"/>
              <w:left w:val="nil"/>
              <w:bottom w:val="single" w:sz="4" w:space="0" w:color="auto"/>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Pr>
        <w:tc>
          <w:tcPr>
            <w:tcW w:w="2963" w:type="dxa"/>
            <w:gridSpan w:val="3"/>
            <w:tcBorders>
              <w:top w:val="single" w:sz="4" w:space="0" w:color="auto"/>
              <w:left w:val="nil"/>
              <w:bottom w:val="nil"/>
              <w:right w:val="nil"/>
            </w:tcBorders>
          </w:tcPr>
          <w:p w:rsidR="00F5369C" w:rsidRPr="00F5369C" w:rsidRDefault="00F5369C" w:rsidP="00F5369C">
            <w:pPr>
              <w:widowControl w:val="0"/>
              <w:autoSpaceDE w:val="0"/>
              <w:autoSpaceDN w:val="0"/>
              <w:spacing w:after="0" w:line="240" w:lineRule="auto"/>
              <w:jc w:val="center"/>
              <w:rPr>
                <w:rFonts w:ascii="Times New Roman" w:hAnsi="Times New Roman"/>
                <w:sz w:val="28"/>
                <w:szCs w:val="28"/>
              </w:rPr>
            </w:pPr>
            <w:r w:rsidRPr="00F5369C">
              <w:rPr>
                <w:rFonts w:ascii="Times New Roman" w:hAnsi="Times New Roman"/>
                <w:sz w:val="28"/>
                <w:szCs w:val="28"/>
              </w:rPr>
              <w:t>(подпись заявителя)</w:t>
            </w:r>
          </w:p>
        </w:tc>
        <w:tc>
          <w:tcPr>
            <w:tcW w:w="527" w:type="dxa"/>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6716" w:type="dxa"/>
            <w:gridSpan w:val="2"/>
            <w:tcBorders>
              <w:top w:val="single" w:sz="4" w:space="0" w:color="auto"/>
              <w:left w:val="nil"/>
              <w:bottom w:val="nil"/>
              <w:right w:val="nil"/>
            </w:tcBorders>
          </w:tcPr>
          <w:p w:rsidR="00F5369C" w:rsidRPr="00F5369C" w:rsidRDefault="00F5369C" w:rsidP="00F5369C">
            <w:pPr>
              <w:widowControl w:val="0"/>
              <w:autoSpaceDE w:val="0"/>
              <w:autoSpaceDN w:val="0"/>
              <w:spacing w:after="0" w:line="240" w:lineRule="auto"/>
              <w:jc w:val="center"/>
              <w:rPr>
                <w:rFonts w:ascii="Times New Roman" w:hAnsi="Times New Roman"/>
                <w:sz w:val="28"/>
                <w:szCs w:val="28"/>
              </w:rPr>
            </w:pPr>
            <w:r w:rsidRPr="00F5369C">
              <w:rPr>
                <w:rFonts w:ascii="Times New Roman" w:hAnsi="Times New Roman"/>
                <w:sz w:val="28"/>
                <w:szCs w:val="28"/>
              </w:rPr>
              <w:t>(полностью Ф.И.О., должность (при наличии))</w:t>
            </w:r>
          </w:p>
        </w:tc>
      </w:tr>
      <w:tr w:rsidR="00F5369C" w:rsidRPr="00F5369C" w:rsidTr="00F5369C">
        <w:trPr>
          <w:gridAfter w:val="2"/>
          <w:wAfter w:w="16482" w:type="dxa"/>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Height w:val="195"/>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ind w:firstLine="283"/>
              <w:jc w:val="both"/>
              <w:rPr>
                <w:rFonts w:ascii="Times New Roman" w:hAnsi="Times New Roman"/>
                <w:sz w:val="28"/>
                <w:szCs w:val="28"/>
              </w:rPr>
            </w:pPr>
          </w:p>
        </w:tc>
      </w:tr>
      <w:tr w:rsidR="00F5369C" w:rsidRPr="00F5369C" w:rsidTr="00F5369C">
        <w:trPr>
          <w:gridAfter w:val="2"/>
          <w:wAfter w:w="16482" w:type="dxa"/>
          <w:trHeight w:val="106"/>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Height w:val="409"/>
        </w:trPr>
        <w:tc>
          <w:tcPr>
            <w:tcW w:w="10206" w:type="dxa"/>
            <w:gridSpan w:val="6"/>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p w:rsidR="00F5369C" w:rsidRPr="00F5369C" w:rsidRDefault="00F5369C" w:rsidP="00F5369C">
            <w:pPr>
              <w:widowControl w:val="0"/>
              <w:autoSpaceDE w:val="0"/>
              <w:autoSpaceDN w:val="0"/>
              <w:spacing w:after="0" w:line="240" w:lineRule="auto"/>
              <w:rPr>
                <w:rFonts w:ascii="Times New Roman" w:hAnsi="Times New Roman"/>
                <w:sz w:val="28"/>
                <w:szCs w:val="28"/>
              </w:rPr>
            </w:pPr>
          </w:p>
        </w:tc>
      </w:tr>
      <w:tr w:rsidR="00F5369C" w:rsidRPr="00F5369C" w:rsidTr="00F5369C">
        <w:trPr>
          <w:gridAfter w:val="2"/>
          <w:wAfter w:w="16482" w:type="dxa"/>
        </w:trPr>
        <w:tc>
          <w:tcPr>
            <w:tcW w:w="10206" w:type="dxa"/>
            <w:gridSpan w:val="6"/>
            <w:tcBorders>
              <w:top w:val="nil"/>
              <w:left w:val="nil"/>
              <w:bottom w:val="nil"/>
              <w:right w:val="nil"/>
            </w:tcBorders>
          </w:tcPr>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Default="00F5369C" w:rsidP="00F5369C">
            <w:pPr>
              <w:widowControl w:val="0"/>
              <w:autoSpaceDE w:val="0"/>
              <w:autoSpaceDN w:val="0"/>
              <w:spacing w:after="0" w:line="240" w:lineRule="auto"/>
              <w:ind w:firstLine="283"/>
              <w:jc w:val="both"/>
              <w:rPr>
                <w:rFonts w:ascii="Times New Roman" w:hAnsi="Times New Roman"/>
                <w:sz w:val="28"/>
                <w:szCs w:val="28"/>
              </w:rPr>
            </w:pPr>
          </w:p>
          <w:p w:rsidR="00F5369C" w:rsidRPr="00F5369C" w:rsidRDefault="00F5369C" w:rsidP="00F5369C">
            <w:pPr>
              <w:widowControl w:val="0"/>
              <w:autoSpaceDE w:val="0"/>
              <w:autoSpaceDN w:val="0"/>
              <w:spacing w:after="0" w:line="240" w:lineRule="auto"/>
              <w:ind w:firstLine="283"/>
              <w:jc w:val="both"/>
              <w:rPr>
                <w:rFonts w:ascii="Times New Roman" w:hAnsi="Times New Roman"/>
                <w:sz w:val="28"/>
                <w:szCs w:val="28"/>
              </w:rPr>
            </w:pPr>
          </w:p>
        </w:tc>
      </w:tr>
      <w:tr w:rsidR="00F5369C" w:rsidRPr="00F5369C" w:rsidTr="00F5369C">
        <w:tblPrEx>
          <w:tblBorders>
            <w:insideV w:val="single" w:sz="4" w:space="0" w:color="auto"/>
          </w:tblBorders>
        </w:tblPrEx>
        <w:tc>
          <w:tcPr>
            <w:tcW w:w="204" w:type="dxa"/>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658" w:type="dxa"/>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9344" w:type="dxa"/>
            <w:gridSpan w:val="4"/>
            <w:tcBorders>
              <w:top w:val="nil"/>
              <w:left w:val="nil"/>
              <w:bottom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8272" w:type="dxa"/>
            <w:tcBorders>
              <w:left w:val="nil"/>
              <w:right w:val="nil"/>
            </w:tcBorders>
          </w:tcPr>
          <w:p w:rsidR="00F5369C" w:rsidRPr="00F5369C" w:rsidRDefault="00F5369C" w:rsidP="00F5369C">
            <w:pPr>
              <w:widowControl w:val="0"/>
              <w:autoSpaceDE w:val="0"/>
              <w:autoSpaceDN w:val="0"/>
              <w:spacing w:after="0" w:line="240" w:lineRule="auto"/>
              <w:rPr>
                <w:rFonts w:ascii="Times New Roman" w:hAnsi="Times New Roman"/>
                <w:sz w:val="28"/>
                <w:szCs w:val="28"/>
              </w:rPr>
            </w:pPr>
          </w:p>
        </w:tc>
        <w:tc>
          <w:tcPr>
            <w:tcW w:w="8210" w:type="dxa"/>
            <w:tcBorders>
              <w:left w:val="nil"/>
            </w:tcBorders>
          </w:tcPr>
          <w:p w:rsidR="00F5369C" w:rsidRPr="00F5369C" w:rsidRDefault="00F5369C" w:rsidP="00F5369C">
            <w:pPr>
              <w:widowControl w:val="0"/>
              <w:autoSpaceDE w:val="0"/>
              <w:autoSpaceDN w:val="0"/>
              <w:spacing w:after="0" w:line="240" w:lineRule="auto"/>
              <w:ind w:left="283"/>
              <w:jc w:val="both"/>
              <w:rPr>
                <w:rFonts w:ascii="Times New Roman" w:hAnsi="Times New Roman"/>
                <w:strike/>
                <w:sz w:val="28"/>
                <w:szCs w:val="28"/>
              </w:rPr>
            </w:pPr>
            <w:r w:rsidRPr="00F5369C">
              <w:rPr>
                <w:rFonts w:ascii="Times New Roman" w:hAnsi="Times New Roman"/>
                <w:sz w:val="28"/>
                <w:szCs w:val="28"/>
              </w:rPr>
              <w:t>направить по электронной почте</w:t>
            </w:r>
          </w:p>
        </w:tc>
      </w:tr>
    </w:tbl>
    <w:p w:rsidR="00B22DE1" w:rsidRDefault="00B22DE1" w:rsidP="0077669B">
      <w:pPr>
        <w:pStyle w:val="ConsPlusNormal"/>
        <w:ind w:firstLine="540"/>
        <w:jc w:val="both"/>
        <w:rPr>
          <w:rFonts w:ascii="Times New Roman" w:hAnsi="Times New Roman" w:cs="Times New Roman"/>
          <w:sz w:val="24"/>
          <w:szCs w:val="28"/>
        </w:rPr>
      </w:pPr>
    </w:p>
    <w:p w:rsidR="00B22DE1" w:rsidRDefault="00B22DE1" w:rsidP="0077669B">
      <w:pPr>
        <w:pStyle w:val="ConsPlusNormal"/>
        <w:ind w:firstLine="540"/>
        <w:jc w:val="both"/>
        <w:rPr>
          <w:rFonts w:ascii="Times New Roman" w:hAnsi="Times New Roman" w:cs="Times New Roman"/>
          <w:sz w:val="24"/>
          <w:szCs w:val="28"/>
        </w:rPr>
      </w:pPr>
    </w:p>
    <w:p w:rsidR="00B22DE1" w:rsidRPr="0077669B" w:rsidRDefault="00B22DE1" w:rsidP="0077669B">
      <w:pPr>
        <w:pStyle w:val="ConsPlusNormal"/>
        <w:ind w:firstLine="540"/>
        <w:jc w:val="both"/>
        <w:rPr>
          <w:rFonts w:ascii="Times New Roman" w:hAnsi="Times New Roman" w:cs="Times New Roman"/>
          <w:sz w:val="24"/>
          <w:szCs w:val="28"/>
        </w:rPr>
      </w:pPr>
    </w:p>
    <w:p w:rsidR="00D156EB" w:rsidRPr="00D156EB" w:rsidRDefault="00D156EB" w:rsidP="00D156EB">
      <w:pPr>
        <w:pStyle w:val="ConsPlusNormal"/>
        <w:ind w:firstLine="540"/>
        <w:jc w:val="both"/>
        <w:rPr>
          <w:rFonts w:ascii="Times New Roman" w:hAnsi="Times New Roman" w:cs="Times New Roman"/>
          <w:sz w:val="24"/>
          <w:szCs w:val="28"/>
        </w:rPr>
      </w:pPr>
    </w:p>
    <w:p w:rsidR="00D156EB" w:rsidRPr="00D156EB" w:rsidRDefault="00D156EB" w:rsidP="00D156EB">
      <w:pPr>
        <w:pStyle w:val="ConsPlusNormal"/>
        <w:ind w:firstLine="540"/>
        <w:jc w:val="both"/>
        <w:rPr>
          <w:rFonts w:ascii="Times New Roman" w:hAnsi="Times New Roman" w:cs="Times New Roman"/>
          <w:sz w:val="24"/>
          <w:szCs w:val="28"/>
        </w:rPr>
      </w:pPr>
    </w:p>
    <w:p w:rsidR="00D156EB" w:rsidRPr="00D156EB" w:rsidRDefault="00D156EB" w:rsidP="00D156EB">
      <w:pPr>
        <w:pStyle w:val="ConsPlusTitle"/>
        <w:ind w:firstLine="709"/>
        <w:jc w:val="center"/>
        <w:outlineLvl w:val="1"/>
        <w:rPr>
          <w:rFonts w:ascii="Times New Roman" w:hAnsi="Times New Roman" w:cs="Times New Roman"/>
          <w:sz w:val="24"/>
          <w:szCs w:val="24"/>
        </w:rPr>
      </w:pPr>
    </w:p>
    <w:p w:rsidR="00350522" w:rsidRPr="00FD0F55" w:rsidRDefault="00350522" w:rsidP="00FD0F55">
      <w:pPr>
        <w:pStyle w:val="ConsPlusTitle"/>
        <w:ind w:firstLine="709"/>
        <w:jc w:val="both"/>
        <w:outlineLvl w:val="1"/>
        <w:rPr>
          <w:rFonts w:ascii="Times New Roman" w:hAnsi="Times New Roman" w:cs="Times New Roman"/>
          <w:b w:val="0"/>
          <w:sz w:val="24"/>
          <w:szCs w:val="24"/>
        </w:rPr>
      </w:pPr>
    </w:p>
    <w:p w:rsidR="00FD0F55" w:rsidRPr="00F56E0E" w:rsidRDefault="00FD0F55" w:rsidP="00FD0F55">
      <w:pPr>
        <w:pStyle w:val="a3"/>
        <w:tabs>
          <w:tab w:val="left" w:pos="3256"/>
        </w:tabs>
        <w:ind w:firstLine="709"/>
      </w:pPr>
      <w:r>
        <w:lastRenderedPageBreak/>
        <w:tab/>
      </w:r>
    </w:p>
    <w:p w:rsidR="00F56E0E" w:rsidRDefault="00F56E0E" w:rsidP="00B024E4">
      <w:pPr>
        <w:pStyle w:val="a3"/>
        <w:ind w:firstLine="709"/>
      </w:pPr>
    </w:p>
    <w:p w:rsidR="00F5369C" w:rsidRDefault="00F5369C" w:rsidP="00B024E4">
      <w:pPr>
        <w:pStyle w:val="a3"/>
        <w:ind w:firstLine="709"/>
      </w:pPr>
    </w:p>
    <w:p w:rsidR="00F5369C" w:rsidRDefault="00F5369C" w:rsidP="00B024E4">
      <w:pPr>
        <w:pStyle w:val="a3"/>
        <w:ind w:firstLine="709"/>
      </w:pPr>
    </w:p>
    <w:p w:rsidR="00F5369C" w:rsidRDefault="00F5369C" w:rsidP="00B024E4">
      <w:pPr>
        <w:pStyle w:val="a3"/>
        <w:ind w:firstLine="709"/>
      </w:pPr>
    </w:p>
    <w:p w:rsidR="00F5369C" w:rsidRDefault="00F5369C" w:rsidP="00B024E4">
      <w:pPr>
        <w:pStyle w:val="a3"/>
        <w:ind w:firstLine="709"/>
      </w:pPr>
    </w:p>
    <w:p w:rsidR="00F5369C" w:rsidRDefault="00F5369C" w:rsidP="00B024E4">
      <w:pPr>
        <w:pStyle w:val="a3"/>
        <w:ind w:firstLine="709"/>
      </w:pPr>
    </w:p>
    <w:p w:rsidR="00F5369C" w:rsidRDefault="00F5369C" w:rsidP="00B024E4">
      <w:pPr>
        <w:pStyle w:val="a3"/>
        <w:ind w:firstLine="709"/>
      </w:pPr>
    </w:p>
    <w:p w:rsidR="00F5369C" w:rsidRDefault="00F5369C" w:rsidP="00B024E4">
      <w:pPr>
        <w:pStyle w:val="a3"/>
        <w:ind w:firstLine="709"/>
      </w:pPr>
    </w:p>
    <w:p w:rsidR="00F5369C" w:rsidRDefault="00F5369C" w:rsidP="00B024E4">
      <w:pPr>
        <w:pStyle w:val="a3"/>
        <w:ind w:firstLine="709"/>
        <w:sectPr w:rsidR="00F5369C" w:rsidSect="00414F79">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418" w:header="709" w:footer="709" w:gutter="0"/>
          <w:cols w:space="708"/>
          <w:docGrid w:linePitch="360"/>
        </w:sectPr>
      </w:pPr>
    </w:p>
    <w:p w:rsidR="00013FC2" w:rsidRPr="00631224" w:rsidRDefault="00013FC2" w:rsidP="00013FC2">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F5369C" w:rsidRDefault="00F5369C" w:rsidP="00013FC2">
      <w:pPr>
        <w:pStyle w:val="a3"/>
        <w:ind w:firstLine="709"/>
        <w:jc w:val="right"/>
      </w:pP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r w:rsidRPr="00631224">
        <w:rPr>
          <w:rFonts w:ascii="Times New Roman" w:hAnsi="Times New Roman"/>
          <w:b/>
          <w:bCs/>
          <w:sz w:val="28"/>
          <w:szCs w:val="28"/>
        </w:rPr>
        <w:t>СТРУКТУРА</w:t>
      </w: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r w:rsidRPr="00631224">
        <w:rPr>
          <w:rFonts w:ascii="Times New Roman" w:hAnsi="Times New Roman"/>
          <w:b/>
          <w:bCs/>
          <w:sz w:val="28"/>
          <w:szCs w:val="28"/>
        </w:rPr>
        <w:t>РАЗМЕЩЕНИЯ И ФОРМАТОВ ФАЙЛОВ В ЭЛЕКТРОННОЙ ВЕРСИИ</w:t>
      </w:r>
    </w:p>
    <w:p w:rsidR="00013FC2" w:rsidRDefault="00013FC2" w:rsidP="00013FC2">
      <w:pPr>
        <w:pStyle w:val="a3"/>
        <w:ind w:firstLine="709"/>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013FC2" w:rsidRPr="00631224" w:rsidTr="00E55201">
        <w:tc>
          <w:tcPr>
            <w:tcW w:w="2520"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 xml:space="preserve">Подкаталог 3 </w:t>
            </w:r>
            <w:hyperlink w:anchor="Par71" w:history="1">
              <w:r w:rsidRPr="00631224">
                <w:rPr>
                  <w:rFonts w:ascii="Times New Roman" w:hAnsi="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 xml:space="preserve">Форматы файлов </w:t>
            </w:r>
            <w:hyperlink w:anchor="Par73" w:history="1">
              <w:r w:rsidRPr="00631224">
                <w:rPr>
                  <w:rFonts w:ascii="Times New Roman" w:hAnsi="Times New Roman"/>
                  <w:sz w:val="28"/>
                  <w:szCs w:val="28"/>
                </w:rPr>
                <w:t>&lt;***&gt;</w:t>
              </w:r>
            </w:hyperlink>
          </w:p>
        </w:tc>
      </w:tr>
      <w:tr w:rsidR="00013FC2" w:rsidRPr="00631224" w:rsidTr="00E55201">
        <w:tc>
          <w:tcPr>
            <w:tcW w:w="2520" w:type="dxa"/>
            <w:vMerge w:val="restart"/>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DWG </w:t>
            </w:r>
            <w:hyperlink w:anchor="Par72" w:history="1">
              <w:r w:rsidRPr="00631224">
                <w:rPr>
                  <w:rFonts w:ascii="Times New Roman" w:hAnsi="Times New Roman"/>
                  <w:sz w:val="28"/>
                  <w:szCs w:val="28"/>
                </w:rPr>
                <w:t>&lt;**&gt;</w:t>
              </w:r>
            </w:hyperlink>
            <w:r w:rsidRPr="00631224">
              <w:rPr>
                <w:rFonts w:ascii="Times New Roman" w:hAnsi="Times New Roman"/>
                <w:sz w:val="28"/>
                <w:szCs w:val="28"/>
              </w:rPr>
              <w:t>, PDF или JPG</w:t>
            </w:r>
          </w:p>
        </w:tc>
      </w:tr>
      <w:tr w:rsidR="00013FC2" w:rsidRPr="00631224" w:rsidTr="00E55201">
        <w:tc>
          <w:tcPr>
            <w:tcW w:w="2520"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DOC, PDF</w:t>
            </w:r>
          </w:p>
        </w:tc>
      </w:tr>
      <w:tr w:rsidR="00013FC2" w:rsidRPr="00631224" w:rsidTr="00E55201">
        <w:tc>
          <w:tcPr>
            <w:tcW w:w="2520"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DWG </w:t>
            </w:r>
            <w:hyperlink w:anchor="Par72" w:history="1">
              <w:r w:rsidRPr="00631224">
                <w:rPr>
                  <w:rFonts w:ascii="Times New Roman" w:hAnsi="Times New Roman"/>
                  <w:sz w:val="28"/>
                  <w:szCs w:val="28"/>
                </w:rPr>
                <w:t>&lt;**&gt;</w:t>
              </w:r>
            </w:hyperlink>
            <w:r w:rsidRPr="00631224">
              <w:rPr>
                <w:rFonts w:ascii="Times New Roman" w:hAnsi="Times New Roman"/>
                <w:sz w:val="28"/>
                <w:szCs w:val="28"/>
              </w:rPr>
              <w:t>, PDF или JPG</w:t>
            </w:r>
          </w:p>
        </w:tc>
      </w:tr>
      <w:tr w:rsidR="00013FC2" w:rsidRPr="00631224" w:rsidTr="00E55201">
        <w:tc>
          <w:tcPr>
            <w:tcW w:w="2520"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DOC, PDF</w:t>
            </w:r>
          </w:p>
        </w:tc>
      </w:tr>
      <w:tr w:rsidR="00013FC2" w:rsidRPr="00631224" w:rsidTr="00E55201">
        <w:tc>
          <w:tcPr>
            <w:tcW w:w="2520"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\Приложен</w:t>
            </w:r>
            <w:r w:rsidRPr="00631224">
              <w:rPr>
                <w:rFonts w:ascii="Times New Roman" w:hAnsi="Times New Roman"/>
                <w:sz w:val="28"/>
                <w:szCs w:val="28"/>
              </w:rPr>
              <w:lastRenderedPageBreak/>
              <w:t>ия</w:t>
            </w: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lastRenderedPageBreak/>
              <w:t xml:space="preserve">- исходные данные, согласования, </w:t>
            </w:r>
            <w:r w:rsidRPr="00631224">
              <w:rPr>
                <w:rFonts w:ascii="Times New Roman" w:hAnsi="Times New Roman"/>
                <w:sz w:val="28"/>
                <w:szCs w:val="28"/>
              </w:rPr>
              <w:lastRenderedPageBreak/>
              <w:t>распоряжения</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lastRenderedPageBreak/>
              <w:t xml:space="preserve">PDF, XML для </w:t>
            </w:r>
            <w:r w:rsidRPr="00631224">
              <w:rPr>
                <w:rFonts w:ascii="Times New Roman" w:hAnsi="Times New Roman"/>
                <w:sz w:val="28"/>
                <w:szCs w:val="28"/>
              </w:rPr>
              <w:lastRenderedPageBreak/>
              <w:t>КПТ и выписок из ЕГРН (предоставляются только в электронном виде)</w:t>
            </w:r>
          </w:p>
        </w:tc>
      </w:tr>
      <w:tr w:rsidR="00013FC2" w:rsidRPr="00631224" w:rsidTr="00E55201">
        <w:tc>
          <w:tcPr>
            <w:tcW w:w="2520"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результаты инженерно-геодезических изысканий;</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результаты инженерно-геологических изысканий;</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результаты инженерно-гидрометеорологических изысканий;</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DWG </w:t>
            </w:r>
            <w:hyperlink w:anchor="Par72" w:history="1">
              <w:r w:rsidRPr="00631224">
                <w:rPr>
                  <w:rFonts w:ascii="Times New Roman" w:hAnsi="Times New Roman"/>
                  <w:sz w:val="28"/>
                  <w:szCs w:val="28"/>
                </w:rPr>
                <w:t>&lt;**&gt;</w:t>
              </w:r>
            </w:hyperlink>
            <w:r w:rsidRPr="00631224">
              <w:rPr>
                <w:rFonts w:ascii="Times New Roman" w:hAnsi="Times New Roman"/>
                <w:sz w:val="28"/>
                <w:szCs w:val="28"/>
              </w:rPr>
              <w:t>, PDF (предоставляются только в электронном виде)</w:t>
            </w:r>
          </w:p>
        </w:tc>
      </w:tr>
      <w:tr w:rsidR="00013FC2" w:rsidRPr="00631224" w:rsidTr="00E55201">
        <w:tc>
          <w:tcPr>
            <w:tcW w:w="2520" w:type="dxa"/>
            <w:vMerge w:val="restart"/>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DOC, PDF</w:t>
            </w:r>
          </w:p>
        </w:tc>
      </w:tr>
      <w:tr w:rsidR="00013FC2" w:rsidRPr="00631224" w:rsidTr="00E55201">
        <w:tc>
          <w:tcPr>
            <w:tcW w:w="2520"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DWG </w:t>
            </w:r>
            <w:hyperlink w:anchor="Par72" w:history="1">
              <w:r w:rsidRPr="00631224">
                <w:rPr>
                  <w:rFonts w:ascii="Times New Roman" w:hAnsi="Times New Roman"/>
                  <w:sz w:val="28"/>
                  <w:szCs w:val="28"/>
                </w:rPr>
                <w:t>&lt;**&gt;</w:t>
              </w:r>
            </w:hyperlink>
            <w:r w:rsidRPr="00631224">
              <w:rPr>
                <w:rFonts w:ascii="Times New Roman" w:hAnsi="Times New Roman"/>
                <w:sz w:val="28"/>
                <w:szCs w:val="28"/>
              </w:rPr>
              <w:t>, PDF или JPG</w:t>
            </w:r>
          </w:p>
        </w:tc>
      </w:tr>
      <w:tr w:rsidR="00013FC2" w:rsidRPr="00631224" w:rsidTr="00E55201">
        <w:tc>
          <w:tcPr>
            <w:tcW w:w="2520" w:type="dxa"/>
            <w:vMerge/>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DWG </w:t>
            </w:r>
            <w:hyperlink w:anchor="Par72" w:history="1">
              <w:r w:rsidRPr="00631224">
                <w:rPr>
                  <w:rFonts w:ascii="Times New Roman" w:hAnsi="Times New Roman"/>
                  <w:sz w:val="28"/>
                  <w:szCs w:val="28"/>
                </w:rPr>
                <w:t>&lt;**&gt;</w:t>
              </w:r>
            </w:hyperlink>
            <w:r w:rsidRPr="00631224">
              <w:rPr>
                <w:rFonts w:ascii="Times New Roman" w:hAnsi="Times New Roman"/>
                <w:sz w:val="28"/>
                <w:szCs w:val="28"/>
              </w:rPr>
              <w:t>, PDF или JPG</w:t>
            </w:r>
          </w:p>
        </w:tc>
      </w:tr>
      <w:tr w:rsidR="00013FC2" w:rsidRPr="00631224" w:rsidTr="00E55201">
        <w:tc>
          <w:tcPr>
            <w:tcW w:w="2520"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красные линии;</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границы существующих и планируемых элементов планировочной структуры;</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границы зон планируемого размещения объектов капитального строительства;</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 образуемые и(или) изменяемые </w:t>
            </w:r>
            <w:r w:rsidRPr="00631224">
              <w:rPr>
                <w:rFonts w:ascii="Times New Roman" w:hAnsi="Times New Roman"/>
                <w:sz w:val="28"/>
                <w:szCs w:val="28"/>
              </w:rPr>
              <w:lastRenderedPageBreak/>
              <w:t>земельные участки;</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образуемые части земельных участков;</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границы территории, в отношении которой утверждена документация по планировке территории;</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lastRenderedPageBreak/>
              <w:t>MID, MIF</w:t>
            </w:r>
          </w:p>
        </w:tc>
      </w:tr>
      <w:tr w:rsidR="00013FC2" w:rsidRPr="00631224" w:rsidTr="00E55201">
        <w:tc>
          <w:tcPr>
            <w:tcW w:w="2520"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перечень координат характерных точек красных линий;</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чертеж планировки территории, отображающий границы существующих и планируемых элементов планировочной структуры;</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w:t>
            </w:r>
            <w:r w:rsidRPr="00631224">
              <w:rPr>
                <w:rFonts w:ascii="Times New Roman" w:hAnsi="Times New Roman"/>
                <w:sz w:val="28"/>
                <w:szCs w:val="28"/>
              </w:rPr>
              <w:lastRenderedPageBreak/>
              <w:t>таких объектов и обеспечения жизнедеятельности граждан объектов коммунальной, транспортной, социальной инфраструктур;</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положения об очередности планируемого развития территории;</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текстовая часть проекта межевания территории;</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sz w:val="28"/>
                  <w:szCs w:val="28"/>
                </w:rPr>
                <w:t>&lt;**&gt;</w:t>
              </w:r>
            </w:hyperlink>
          </w:p>
        </w:tc>
      </w:tr>
    </w:tbl>
    <w:p w:rsidR="00013FC2" w:rsidRDefault="00013FC2" w:rsidP="00013FC2">
      <w:pPr>
        <w:pStyle w:val="a3"/>
        <w:ind w:firstLine="709"/>
        <w:jc w:val="right"/>
      </w:pPr>
    </w:p>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w:t>
      </w:r>
    </w:p>
    <w:p w:rsidR="00013FC2" w:rsidRPr="00631224" w:rsidRDefault="00013FC2" w:rsidP="00013FC2">
      <w:pPr>
        <w:autoSpaceDE w:val="0"/>
        <w:autoSpaceDN w:val="0"/>
        <w:adjustRightInd w:val="0"/>
        <w:spacing w:before="280" w:after="0" w:line="240" w:lineRule="auto"/>
        <w:ind w:firstLine="540"/>
        <w:jc w:val="both"/>
        <w:rPr>
          <w:rFonts w:ascii="Times New Roman" w:hAnsi="Times New Roman"/>
          <w:sz w:val="28"/>
          <w:szCs w:val="28"/>
        </w:rPr>
      </w:pPr>
      <w:bookmarkStart w:id="2" w:name="Par71"/>
      <w:bookmarkEnd w:id="2"/>
      <w:r w:rsidRPr="00631224">
        <w:rPr>
          <w:rFonts w:ascii="Times New Roman" w:hAnsi="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013FC2" w:rsidRPr="00631224" w:rsidRDefault="00013FC2" w:rsidP="00013FC2">
      <w:pPr>
        <w:autoSpaceDE w:val="0"/>
        <w:autoSpaceDN w:val="0"/>
        <w:adjustRightInd w:val="0"/>
        <w:spacing w:before="280" w:after="0" w:line="240" w:lineRule="auto"/>
        <w:ind w:firstLine="540"/>
        <w:jc w:val="both"/>
        <w:rPr>
          <w:rFonts w:ascii="Times New Roman" w:hAnsi="Times New Roman"/>
          <w:sz w:val="28"/>
          <w:szCs w:val="28"/>
        </w:rPr>
      </w:pPr>
      <w:bookmarkStart w:id="3" w:name="Par72"/>
      <w:bookmarkEnd w:id="3"/>
      <w:r w:rsidRPr="00631224">
        <w:rPr>
          <w:rFonts w:ascii="Times New Roman" w:hAnsi="Times New Roman"/>
          <w:sz w:val="28"/>
          <w:szCs w:val="28"/>
        </w:rPr>
        <w:t>&lt;**&gt; Формат DWG должен поддерживаться всеми версиями AutoCAD начиная с 2005 года.</w:t>
      </w:r>
    </w:p>
    <w:p w:rsidR="00013FC2" w:rsidRPr="00631224" w:rsidRDefault="00013FC2" w:rsidP="00013FC2">
      <w:pPr>
        <w:autoSpaceDE w:val="0"/>
        <w:autoSpaceDN w:val="0"/>
        <w:adjustRightInd w:val="0"/>
        <w:spacing w:before="280" w:after="0" w:line="240" w:lineRule="auto"/>
        <w:ind w:firstLine="540"/>
        <w:jc w:val="both"/>
        <w:rPr>
          <w:rFonts w:ascii="Times New Roman" w:hAnsi="Times New Roman"/>
          <w:sz w:val="28"/>
          <w:szCs w:val="28"/>
        </w:rPr>
      </w:pPr>
      <w:bookmarkStart w:id="4" w:name="Par73"/>
      <w:bookmarkEnd w:id="4"/>
      <w:r w:rsidRPr="00631224">
        <w:rPr>
          <w:rFonts w:ascii="Times New Roman" w:hAnsi="Times New Roman"/>
          <w:sz w:val="28"/>
          <w:szCs w:val="28"/>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sectPr w:rsidR="00013FC2" w:rsidSect="00F5369C">
          <w:pgSz w:w="16838" w:h="11906" w:orient="landscape"/>
          <w:pgMar w:top="1134" w:right="1134" w:bottom="567" w:left="1134" w:header="709" w:footer="709" w:gutter="0"/>
          <w:cols w:space="708"/>
          <w:docGrid w:linePitch="360"/>
        </w:sectPr>
      </w:pPr>
    </w:p>
    <w:p w:rsidR="00013FC2" w:rsidRPr="00631224" w:rsidRDefault="00013FC2" w:rsidP="00013FC2">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013FC2" w:rsidRDefault="00013FC2" w:rsidP="00013FC2">
      <w:pPr>
        <w:pStyle w:val="a3"/>
        <w:ind w:firstLine="709"/>
        <w:jc w:val="right"/>
      </w:pPr>
    </w:p>
    <w:p w:rsidR="00013FC2" w:rsidRPr="00631224" w:rsidRDefault="00013FC2" w:rsidP="00013FC2">
      <w:pPr>
        <w:autoSpaceDE w:val="0"/>
        <w:autoSpaceDN w:val="0"/>
        <w:adjustRightInd w:val="0"/>
        <w:spacing w:after="0" w:line="240" w:lineRule="auto"/>
        <w:jc w:val="center"/>
        <w:outlineLvl w:val="0"/>
        <w:rPr>
          <w:rFonts w:ascii="Times New Roman" w:hAnsi="Times New Roman"/>
          <w:b/>
          <w:bCs/>
          <w:sz w:val="28"/>
          <w:szCs w:val="28"/>
        </w:rPr>
      </w:pPr>
      <w:r w:rsidRPr="00631224">
        <w:rPr>
          <w:rFonts w:ascii="Times New Roman" w:hAnsi="Times New Roman"/>
          <w:b/>
          <w:bCs/>
          <w:sz w:val="28"/>
          <w:szCs w:val="28"/>
        </w:rPr>
        <w:t>ПЕРЕЧЕНЬ</w:t>
      </w: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r w:rsidRPr="00631224">
        <w:rPr>
          <w:rFonts w:ascii="Times New Roman" w:hAnsi="Times New Roman"/>
          <w:b/>
          <w:bCs/>
          <w:sz w:val="28"/>
          <w:szCs w:val="28"/>
        </w:rPr>
        <w:t>ГЕОИНФОРМАЦИОННЫХ СЛОЕВ В СОСТАВЕ ЭЛЕКТРОННОЙ ВЕРСИИ</w:t>
      </w: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r w:rsidRPr="00631224">
        <w:rPr>
          <w:rFonts w:ascii="Times New Roman" w:hAnsi="Times New Roman"/>
          <w:b/>
          <w:bCs/>
          <w:sz w:val="28"/>
          <w:szCs w:val="28"/>
        </w:rPr>
        <w:t>(за исключением линейных объектов)</w:t>
      </w:r>
    </w:p>
    <w:p w:rsidR="00013FC2" w:rsidRDefault="00013FC2" w:rsidP="00013FC2">
      <w:pPr>
        <w:pStyle w:val="a3"/>
        <w:ind w:firstLine="709"/>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Информация в слое</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Красные линии</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Границы существующих и планируемых элементов планировочной структуры</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Границы зон планируемого размещения объектов капитального строительства</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Образуемые и(или) изменяемые земельные участки</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Границы территории, в отношении которой утверждена документация по планировке территории</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lang w:val="en-US"/>
              </w:rPr>
            </w:pPr>
            <w:r w:rsidRPr="00631224">
              <w:rPr>
                <w:rFonts w:ascii="Times New Roman" w:hAnsi="Times New Roman"/>
                <w:sz w:val="28"/>
                <w:szCs w:val="28"/>
                <w:lang w:val="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Линии отступа от красных линий в целях определения мест допустимого размещения зданий, строений, сооружений</w:t>
            </w:r>
          </w:p>
        </w:tc>
      </w:tr>
    </w:tbl>
    <w:p w:rsidR="00013FC2" w:rsidRDefault="00013FC2" w:rsidP="00013FC2">
      <w:pPr>
        <w:pStyle w:val="a3"/>
        <w:ind w:firstLine="709"/>
        <w:jc w:val="right"/>
      </w:pPr>
    </w:p>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Кодовое наименование слоя должно содержать буквы и символы латинского алфавита.</w:t>
      </w:r>
    </w:p>
    <w:p w:rsidR="00013FC2" w:rsidRDefault="00013FC2" w:rsidP="00013FC2">
      <w:pPr>
        <w:pStyle w:val="a3"/>
        <w:ind w:firstLine="709"/>
        <w:jc w:val="right"/>
      </w:pPr>
    </w:p>
    <w:p w:rsidR="00013FC2" w:rsidRPr="00631224" w:rsidRDefault="00013FC2" w:rsidP="00013FC2">
      <w:pPr>
        <w:autoSpaceDE w:val="0"/>
        <w:autoSpaceDN w:val="0"/>
        <w:adjustRightInd w:val="0"/>
        <w:spacing w:after="0" w:line="240" w:lineRule="auto"/>
        <w:jc w:val="center"/>
        <w:outlineLvl w:val="0"/>
        <w:rPr>
          <w:rFonts w:ascii="Times New Roman" w:hAnsi="Times New Roman"/>
          <w:b/>
          <w:bCs/>
          <w:sz w:val="28"/>
          <w:szCs w:val="28"/>
        </w:rPr>
      </w:pPr>
      <w:r w:rsidRPr="00631224">
        <w:rPr>
          <w:rFonts w:ascii="Times New Roman" w:hAnsi="Times New Roman"/>
          <w:b/>
          <w:bCs/>
          <w:sz w:val="28"/>
          <w:szCs w:val="28"/>
        </w:rPr>
        <w:t>ПЕРЕЧЕНЬ</w:t>
      </w: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r w:rsidRPr="00631224">
        <w:rPr>
          <w:rFonts w:ascii="Times New Roman" w:hAnsi="Times New Roman"/>
          <w:b/>
          <w:bCs/>
          <w:sz w:val="28"/>
          <w:szCs w:val="28"/>
        </w:rPr>
        <w:t>ГЕОИНФОРМАЦИОННЫХ СЛОЕВ В СОСТАВЕ ЭЛЕКТРОННОЙ ВЕРСИИ</w:t>
      </w: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r w:rsidRPr="00631224">
        <w:rPr>
          <w:rFonts w:ascii="Times New Roman" w:hAnsi="Times New Roman"/>
          <w:b/>
          <w:bCs/>
          <w:sz w:val="28"/>
          <w:szCs w:val="28"/>
        </w:rPr>
        <w:t>(для размещения линейных объектов)</w:t>
      </w:r>
    </w:p>
    <w:p w:rsidR="00013FC2" w:rsidRDefault="00013FC2" w:rsidP="00013FC2">
      <w:pPr>
        <w:pStyle w:val="a3"/>
        <w:ind w:firstLine="709"/>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Информация в слое</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Красные линии</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Границы существующих и планируемых элементов планировочной структуры</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Образуемые и(или) изменяемые земельные участки</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013FC2" w:rsidRPr="00631224" w:rsidTr="00E55201">
        <w:tc>
          <w:tcPr>
            <w:tcW w:w="57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r w:rsidRPr="00631224">
              <w:rPr>
                <w:rFonts w:ascii="Times New Roman" w:hAnsi="Times New Roman"/>
                <w:sz w:val="28"/>
                <w:szCs w:val="28"/>
              </w:rPr>
              <w:t>Границы территории, в отношении которой утверждена документация по планировке территории</w:t>
            </w:r>
          </w:p>
        </w:tc>
      </w:tr>
    </w:tbl>
    <w:p w:rsidR="00013FC2" w:rsidRDefault="00013FC2" w:rsidP="00013FC2">
      <w:pPr>
        <w:pStyle w:val="a3"/>
        <w:ind w:firstLine="709"/>
        <w:jc w:val="right"/>
      </w:pPr>
    </w:p>
    <w:p w:rsidR="00013FC2" w:rsidRDefault="00013FC2" w:rsidP="00013FC2">
      <w:pPr>
        <w:pStyle w:val="a3"/>
        <w:ind w:firstLine="709"/>
        <w:jc w:val="right"/>
      </w:pPr>
    </w:p>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Кодовое наименование слоя должно содержать буквы и символы латинского алфавита.</w:t>
      </w: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pPr>
    </w:p>
    <w:p w:rsidR="00013FC2" w:rsidRDefault="00013FC2" w:rsidP="00013FC2">
      <w:pPr>
        <w:pStyle w:val="a3"/>
        <w:ind w:firstLine="709"/>
        <w:jc w:val="right"/>
        <w:sectPr w:rsidR="00013FC2" w:rsidSect="00013FC2">
          <w:pgSz w:w="11906" w:h="16838"/>
          <w:pgMar w:top="1134" w:right="567" w:bottom="1134" w:left="1134" w:header="709" w:footer="709" w:gutter="0"/>
          <w:cols w:space="708"/>
          <w:docGrid w:linePitch="360"/>
        </w:sectPr>
      </w:pPr>
    </w:p>
    <w:p w:rsidR="00013FC2" w:rsidRDefault="00013FC2" w:rsidP="00013FC2">
      <w:pPr>
        <w:pStyle w:val="a3"/>
        <w:ind w:firstLine="709"/>
        <w:jc w:val="right"/>
      </w:pPr>
    </w:p>
    <w:p w:rsidR="00013FC2" w:rsidRPr="00631224" w:rsidRDefault="00013FC2" w:rsidP="00013FC2">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 4</w:t>
      </w: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p>
    <w:p w:rsidR="00013FC2" w:rsidRPr="00631224" w:rsidRDefault="00013FC2" w:rsidP="00013FC2">
      <w:pPr>
        <w:autoSpaceDE w:val="0"/>
        <w:autoSpaceDN w:val="0"/>
        <w:adjustRightInd w:val="0"/>
        <w:spacing w:after="0" w:line="240" w:lineRule="auto"/>
        <w:jc w:val="center"/>
        <w:rPr>
          <w:rFonts w:ascii="Times New Roman" w:hAnsi="Times New Roman"/>
          <w:b/>
          <w:bCs/>
          <w:sz w:val="28"/>
          <w:szCs w:val="28"/>
        </w:rPr>
      </w:pPr>
      <w:r w:rsidRPr="00631224">
        <w:rPr>
          <w:rFonts w:ascii="Times New Roman" w:hAnsi="Times New Roman"/>
          <w:b/>
          <w:bCs/>
          <w:sz w:val="28"/>
          <w:szCs w:val="28"/>
        </w:rPr>
        <w:t>ОПИСАНИЕ</w:t>
      </w:r>
    </w:p>
    <w:p w:rsidR="00013FC2" w:rsidRDefault="00013FC2" w:rsidP="00013FC2">
      <w:pPr>
        <w:pStyle w:val="a3"/>
        <w:ind w:firstLine="709"/>
        <w:jc w:val="center"/>
        <w:rPr>
          <w:b/>
          <w:bCs/>
          <w:sz w:val="28"/>
          <w:szCs w:val="28"/>
        </w:rPr>
      </w:pPr>
      <w:r w:rsidRPr="00631224">
        <w:rPr>
          <w:b/>
          <w:bCs/>
          <w:sz w:val="28"/>
          <w:szCs w:val="28"/>
        </w:rPr>
        <w:t>АТРИБУТИВНЫХ ДАННЫХ ГЕОИНФОРМАЦИОННЫХ СЛОЕВ</w:t>
      </w:r>
    </w:p>
    <w:p w:rsidR="00013FC2" w:rsidRDefault="00013FC2" w:rsidP="00013FC2">
      <w:pPr>
        <w:pStyle w:val="a3"/>
        <w:ind w:firstLine="709"/>
        <w:jc w:val="center"/>
        <w:rPr>
          <w:b/>
          <w:bCs/>
          <w:sz w:val="28"/>
          <w:szCs w:val="28"/>
        </w:rPr>
      </w:pPr>
    </w:p>
    <w:p w:rsidR="00013FC2" w:rsidRDefault="00013FC2" w:rsidP="00013FC2">
      <w:pPr>
        <w:pStyle w:val="a3"/>
        <w:ind w:firstLine="709"/>
        <w:jc w:val="center"/>
      </w:pPr>
      <w:r w:rsidRPr="00631224">
        <w:rPr>
          <w:sz w:val="28"/>
          <w:szCs w:val="28"/>
        </w:rPr>
        <w:t>Описание атрибутивных данных геоинформационного слоя Krasnye_linii должно содержать:</w:t>
      </w:r>
    </w:p>
    <w:p w:rsidR="00013FC2" w:rsidRDefault="00013FC2" w:rsidP="00013FC2">
      <w:pPr>
        <w:pStyle w:val="a3"/>
        <w:ind w:firstLine="709"/>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Пример</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Существующая</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Распоряжение Комитета градостроительной политики Ленинградской области</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22</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29.05.2018</w:t>
            </w:r>
          </w:p>
        </w:tc>
      </w:tr>
    </w:tbl>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lastRenderedPageBreak/>
        <w:t>Краткое наименование должно содержать буквы и символы латинского алфавита.</w:t>
      </w:r>
    </w:p>
    <w:p w:rsidR="00013FC2" w:rsidRDefault="00013FC2" w:rsidP="00013FC2">
      <w:pPr>
        <w:pStyle w:val="a3"/>
        <w:ind w:firstLine="709"/>
        <w:jc w:val="right"/>
        <w:sectPr w:rsidR="00013FC2" w:rsidSect="00013FC2">
          <w:pgSz w:w="16838" w:h="11906" w:orient="landscape"/>
          <w:pgMar w:top="1134" w:right="1134" w:bottom="567" w:left="1134" w:header="709" w:footer="709" w:gutter="0"/>
          <w:cols w:space="708"/>
          <w:docGrid w:linePitch="360"/>
        </w:sectPr>
      </w:pPr>
    </w:p>
    <w:p w:rsidR="00013FC2" w:rsidRDefault="00013FC2" w:rsidP="00013FC2">
      <w:pPr>
        <w:pStyle w:val="a3"/>
        <w:ind w:firstLine="709"/>
        <w:rPr>
          <w:sz w:val="28"/>
          <w:szCs w:val="28"/>
        </w:rPr>
      </w:pPr>
      <w:r w:rsidRPr="00631224">
        <w:rPr>
          <w:sz w:val="28"/>
          <w:szCs w:val="28"/>
        </w:rPr>
        <w:lastRenderedPageBreak/>
        <w:t>Описание атрибутивных данных геоинформационного слоя Gr_planir_strukt должно содержать:</w:t>
      </w:r>
    </w:p>
    <w:p w:rsidR="00013FC2" w:rsidRDefault="00013FC2" w:rsidP="00013FC2">
      <w:pPr>
        <w:pStyle w:val="a3"/>
        <w:ind w:firstLine="709"/>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Пример</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Существующий</w:t>
            </w:r>
          </w:p>
        </w:tc>
      </w:tr>
      <w:tr w:rsidR="00013FC2" w:rsidRPr="00631224" w:rsidTr="00E55201">
        <w:tc>
          <w:tcPr>
            <w:tcW w:w="4422" w:type="dxa"/>
            <w:tcBorders>
              <w:top w:val="single" w:sz="4" w:space="0" w:color="auto"/>
              <w:left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ELEMENT_PLAN_STRUKTURY_VID</w:t>
            </w:r>
          </w:p>
        </w:tc>
        <w:tc>
          <w:tcPr>
            <w:tcW w:w="3402" w:type="dxa"/>
            <w:tcBorders>
              <w:top w:val="single" w:sz="4" w:space="0" w:color="auto"/>
              <w:left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Район;</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Микрорайон;</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Квартал;</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Территория общего пользования;</w:t>
            </w:r>
          </w:p>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(100)</w:t>
            </w:r>
          </w:p>
        </w:tc>
        <w:tc>
          <w:tcPr>
            <w:tcW w:w="2721" w:type="dxa"/>
            <w:tcBorders>
              <w:top w:val="single" w:sz="4" w:space="0" w:color="auto"/>
              <w:left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Квартал</w:t>
            </w:r>
          </w:p>
        </w:tc>
      </w:tr>
      <w:tr w:rsidR="00013FC2" w:rsidRPr="00631224" w:rsidTr="00E55201">
        <w:tc>
          <w:tcPr>
            <w:tcW w:w="12756" w:type="dxa"/>
            <w:gridSpan w:val="4"/>
            <w:tcBorders>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both"/>
              <w:rPr>
                <w:rFonts w:ascii="Times New Roman" w:hAnsi="Times New Roman"/>
                <w:sz w:val="28"/>
                <w:szCs w:val="28"/>
              </w:rPr>
            </w:pP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Распоряжение Комитета градостроительной политики Ленинградской области</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22</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29.05.2018</w:t>
            </w:r>
          </w:p>
        </w:tc>
      </w:tr>
    </w:tbl>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Краткое наименование должно содержать буквы и символы латинского алфавита.</w:t>
      </w:r>
    </w:p>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p>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Описание атрибутивных данных геоинформационного слоя Gr_zon_OKS должно содержать: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013FC2" w:rsidRPr="00631224" w:rsidTr="00E55201">
        <w:tc>
          <w:tcPr>
            <w:tcW w:w="442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Пример</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Зона размещения объектов дошкольного образования</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200</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мест</w:t>
            </w:r>
          </w:p>
        </w:tc>
      </w:tr>
    </w:tbl>
    <w:p w:rsidR="00013FC2" w:rsidRDefault="00013FC2" w:rsidP="00013FC2">
      <w:pPr>
        <w:pStyle w:val="a3"/>
        <w:ind w:firstLine="709"/>
      </w:pPr>
    </w:p>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Описание атрибутивных данных геоинформационного слоя ZU должно содержать: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013FC2" w:rsidRPr="00631224" w:rsidTr="00E55201">
        <w:tc>
          <w:tcPr>
            <w:tcW w:w="444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Пример</w:t>
            </w:r>
          </w:p>
        </w:tc>
      </w:tr>
      <w:tr w:rsidR="00013FC2" w:rsidRPr="00631224" w:rsidTr="00E55201">
        <w:tc>
          <w:tcPr>
            <w:tcW w:w="444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r>
      <w:tr w:rsidR="00013FC2" w:rsidRPr="00631224" w:rsidTr="00E55201">
        <w:tc>
          <w:tcPr>
            <w:tcW w:w="444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 xml:space="preserve">Условный номер образуемого земельного участка в соответствии с проектом межевания </w:t>
            </w:r>
            <w:r w:rsidRPr="00631224">
              <w:rPr>
                <w:rFonts w:ascii="Times New Roman" w:hAnsi="Times New Roman"/>
                <w:sz w:val="28"/>
                <w:szCs w:val="28"/>
              </w:rPr>
              <w:lastRenderedPageBreak/>
              <w:t>территории</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lastRenderedPageBreak/>
              <w:t>Символьное (20)</w:t>
            </w:r>
          </w:p>
        </w:tc>
        <w:tc>
          <w:tcPr>
            <w:tcW w:w="27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:ЗУ1</w:t>
            </w:r>
          </w:p>
        </w:tc>
      </w:tr>
      <w:tr w:rsidR="00013FC2" w:rsidRPr="00631224" w:rsidTr="00E55201">
        <w:tc>
          <w:tcPr>
            <w:tcW w:w="444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lastRenderedPageBreak/>
              <w:t>S_ZU</w:t>
            </w:r>
          </w:p>
        </w:tc>
        <w:tc>
          <w:tcPr>
            <w:tcW w:w="3403"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1000</w:t>
            </w:r>
          </w:p>
        </w:tc>
      </w:tr>
      <w:tr w:rsidR="00013FC2" w:rsidRPr="00631224" w:rsidTr="00E55201">
        <w:tc>
          <w:tcPr>
            <w:tcW w:w="444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Образование земельного участка из земель, находящихся в государственной или муниципальной собственности</w:t>
            </w:r>
          </w:p>
        </w:tc>
      </w:tr>
      <w:tr w:rsidR="00013FC2" w:rsidRPr="00631224" w:rsidTr="00E55201">
        <w:tc>
          <w:tcPr>
            <w:tcW w:w="444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Размещение автомобильных дорог</w:t>
            </w:r>
          </w:p>
        </w:tc>
      </w:tr>
    </w:tbl>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Краткое наименование должно содержать буквы и символы латинского алфавита.</w:t>
      </w:r>
    </w:p>
    <w:p w:rsidR="00013FC2" w:rsidRDefault="00013FC2" w:rsidP="00013FC2">
      <w:pPr>
        <w:pStyle w:val="a3"/>
        <w:ind w:firstLine="709"/>
        <w:rPr>
          <w:sz w:val="28"/>
          <w:szCs w:val="28"/>
        </w:rPr>
      </w:pPr>
    </w:p>
    <w:p w:rsidR="00013FC2" w:rsidRDefault="00013FC2" w:rsidP="00013FC2">
      <w:pPr>
        <w:pStyle w:val="a3"/>
        <w:ind w:firstLine="709"/>
        <w:rPr>
          <w:sz w:val="28"/>
          <w:szCs w:val="28"/>
        </w:rPr>
      </w:pPr>
      <w:r w:rsidRPr="00631224">
        <w:rPr>
          <w:sz w:val="28"/>
          <w:szCs w:val="28"/>
        </w:rPr>
        <w:t>Описание атрибутивных данных геоинформационного слоя Gr_DPT должно содержать: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013FC2" w:rsidRPr="00631224" w:rsidTr="00E55201">
        <w:tc>
          <w:tcPr>
            <w:tcW w:w="443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Пример</w:t>
            </w:r>
          </w:p>
        </w:tc>
      </w:tr>
      <w:tr w:rsidR="00013FC2" w:rsidRPr="00631224" w:rsidTr="00E55201">
        <w:tc>
          <w:tcPr>
            <w:tcW w:w="443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r>
      <w:tr w:rsidR="00013FC2" w:rsidRPr="00631224" w:rsidTr="00E55201">
        <w:tc>
          <w:tcPr>
            <w:tcW w:w="443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Распоряжение Комитета градостроительной политики Ленинградской области</w:t>
            </w:r>
          </w:p>
        </w:tc>
      </w:tr>
      <w:tr w:rsidR="00013FC2" w:rsidRPr="00631224" w:rsidTr="00E55201">
        <w:tc>
          <w:tcPr>
            <w:tcW w:w="443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lastRenderedPageBreak/>
              <w:t>GR_DPT_NOMER</w:t>
            </w:r>
          </w:p>
        </w:tc>
        <w:tc>
          <w:tcPr>
            <w:tcW w:w="34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22</w:t>
            </w:r>
          </w:p>
        </w:tc>
      </w:tr>
      <w:tr w:rsidR="00013FC2" w:rsidRPr="00631224" w:rsidTr="00E55201">
        <w:tc>
          <w:tcPr>
            <w:tcW w:w="4435"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29.05.2018</w:t>
            </w:r>
          </w:p>
        </w:tc>
      </w:tr>
    </w:tbl>
    <w:p w:rsidR="00013FC2" w:rsidRDefault="00013FC2" w:rsidP="00013FC2">
      <w:pPr>
        <w:pStyle w:val="a3"/>
        <w:ind w:firstLine="709"/>
      </w:pPr>
    </w:p>
    <w:p w:rsidR="00F5369C" w:rsidRDefault="00013FC2" w:rsidP="00B024E4">
      <w:pPr>
        <w:pStyle w:val="a3"/>
        <w:ind w:firstLine="709"/>
        <w:rPr>
          <w:sz w:val="28"/>
          <w:szCs w:val="28"/>
        </w:rPr>
      </w:pPr>
      <w:r w:rsidRPr="00631224">
        <w:rPr>
          <w:sz w:val="28"/>
          <w:szCs w:val="28"/>
        </w:rPr>
        <w:t>Краткое наименование должно содержать буквы и символы латинского алфавита.</w:t>
      </w:r>
    </w:p>
    <w:p w:rsidR="00013FC2" w:rsidRDefault="00013FC2" w:rsidP="00B024E4">
      <w:pPr>
        <w:pStyle w:val="a3"/>
        <w:ind w:firstLine="709"/>
        <w:rPr>
          <w:sz w:val="28"/>
          <w:szCs w:val="28"/>
        </w:rPr>
      </w:pPr>
    </w:p>
    <w:p w:rsidR="00013FC2" w:rsidRDefault="00013FC2" w:rsidP="00B024E4">
      <w:pPr>
        <w:pStyle w:val="a3"/>
        <w:ind w:firstLine="709"/>
        <w:rPr>
          <w:sz w:val="28"/>
          <w:szCs w:val="28"/>
        </w:rPr>
      </w:pPr>
      <w:r w:rsidRPr="00631224">
        <w:rPr>
          <w:sz w:val="28"/>
          <w:szCs w:val="28"/>
        </w:rPr>
        <w:t>Описание атрибутивных данных геоинформационного слоя Linii_otstupa_ot_krasnyh_linij должно содержать: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Пример</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r>
    </w:tbl>
    <w:p w:rsidR="00013FC2" w:rsidRDefault="00013FC2" w:rsidP="00B024E4">
      <w:pPr>
        <w:pStyle w:val="a3"/>
        <w:ind w:firstLine="709"/>
        <w:rPr>
          <w:sz w:val="28"/>
          <w:szCs w:val="28"/>
        </w:rPr>
      </w:pPr>
    </w:p>
    <w:p w:rsidR="00013FC2" w:rsidRDefault="00013FC2" w:rsidP="00B024E4">
      <w:pPr>
        <w:pStyle w:val="a3"/>
        <w:ind w:firstLine="709"/>
        <w:rPr>
          <w:sz w:val="28"/>
          <w:szCs w:val="28"/>
        </w:rPr>
      </w:pPr>
      <w:r w:rsidRPr="00631224">
        <w:rPr>
          <w:sz w:val="28"/>
          <w:szCs w:val="28"/>
        </w:rPr>
        <w:t>Описание атрибутивных данных геоинформационного слоя ZU_REZERV должно содержать:</w:t>
      </w:r>
    </w:p>
    <w:p w:rsidR="00013FC2" w:rsidRDefault="00013FC2" w:rsidP="00B024E4">
      <w:pPr>
        <w:pStyle w:val="a3"/>
        <w:ind w:firstLine="709"/>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Пример</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 xml:space="preserve">Условный номер образуемого земельного участка в соответствии с проектом межевания территории/кадастровый </w:t>
            </w:r>
            <w:r w:rsidRPr="00631224">
              <w:rPr>
                <w:rFonts w:ascii="Times New Roman" w:hAnsi="Times New Roman"/>
                <w:sz w:val="28"/>
                <w:szCs w:val="28"/>
              </w:rPr>
              <w:lastRenderedPageBreak/>
              <w:t>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lastRenderedPageBreak/>
              <w:t>Символьное (20)</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:ЗУ1</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lastRenderedPageBreak/>
              <w:t>S_ZU</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1000</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территория общего пользования</w:t>
            </w:r>
          </w:p>
        </w:tc>
      </w:tr>
      <w:tr w:rsidR="00013FC2" w:rsidRPr="00631224" w:rsidTr="00E55201">
        <w:tc>
          <w:tcPr>
            <w:tcW w:w="442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jc w:val="center"/>
              <w:rPr>
                <w:rFonts w:ascii="Times New Roman" w:hAnsi="Times New Roman"/>
                <w:sz w:val="28"/>
                <w:szCs w:val="28"/>
              </w:rPr>
            </w:pPr>
            <w:r w:rsidRPr="00631224">
              <w:rPr>
                <w:rFonts w:ascii="Times New Roman" w:hAnsi="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013FC2" w:rsidRPr="00631224" w:rsidRDefault="00013FC2" w:rsidP="00E55201">
            <w:pPr>
              <w:autoSpaceDE w:val="0"/>
              <w:autoSpaceDN w:val="0"/>
              <w:adjustRightInd w:val="0"/>
              <w:spacing w:after="0" w:line="240" w:lineRule="auto"/>
              <w:rPr>
                <w:rFonts w:ascii="Times New Roman" w:hAnsi="Times New Roman"/>
                <w:sz w:val="28"/>
                <w:szCs w:val="28"/>
              </w:rPr>
            </w:pPr>
            <w:r w:rsidRPr="00631224">
              <w:rPr>
                <w:rFonts w:ascii="Times New Roman" w:hAnsi="Times New Roman"/>
                <w:sz w:val="28"/>
                <w:szCs w:val="28"/>
              </w:rPr>
              <w:t>резервирование</w:t>
            </w:r>
          </w:p>
        </w:tc>
      </w:tr>
    </w:tbl>
    <w:p w:rsidR="00013FC2" w:rsidRDefault="00013FC2" w:rsidP="00B024E4">
      <w:pPr>
        <w:pStyle w:val="a3"/>
        <w:ind w:firstLine="709"/>
      </w:pPr>
    </w:p>
    <w:p w:rsidR="00013FC2" w:rsidRPr="00631224" w:rsidRDefault="00013FC2" w:rsidP="00013FC2">
      <w:pPr>
        <w:autoSpaceDE w:val="0"/>
        <w:autoSpaceDN w:val="0"/>
        <w:adjustRightInd w:val="0"/>
        <w:spacing w:after="0" w:line="240" w:lineRule="auto"/>
        <w:ind w:firstLine="540"/>
        <w:jc w:val="both"/>
        <w:rPr>
          <w:rFonts w:ascii="Times New Roman" w:hAnsi="Times New Roman"/>
          <w:sz w:val="28"/>
          <w:szCs w:val="28"/>
        </w:rPr>
      </w:pPr>
      <w:r w:rsidRPr="00631224">
        <w:rPr>
          <w:rFonts w:ascii="Times New Roman" w:hAnsi="Times New Roman"/>
          <w:sz w:val="28"/>
          <w:szCs w:val="28"/>
        </w:rPr>
        <w:t>Краткое наименование должно содержать буквы и символы латинского алфавита.</w:t>
      </w:r>
    </w:p>
    <w:p w:rsidR="00013FC2" w:rsidRDefault="00013FC2" w:rsidP="00B024E4">
      <w:pPr>
        <w:pStyle w:val="a3"/>
        <w:ind w:firstLine="709"/>
      </w:pPr>
    </w:p>
    <w:p w:rsidR="00013FC2" w:rsidRDefault="00013FC2" w:rsidP="00B024E4">
      <w:pPr>
        <w:pStyle w:val="a3"/>
        <w:ind w:firstLine="709"/>
      </w:pPr>
    </w:p>
    <w:p w:rsidR="00013FC2" w:rsidRDefault="00013FC2" w:rsidP="00B024E4">
      <w:pPr>
        <w:pStyle w:val="a3"/>
        <w:ind w:firstLine="709"/>
      </w:pPr>
    </w:p>
    <w:p w:rsidR="00013FC2" w:rsidRDefault="00013FC2" w:rsidP="00B024E4">
      <w:pPr>
        <w:pStyle w:val="a3"/>
        <w:ind w:firstLine="709"/>
      </w:pPr>
    </w:p>
    <w:p w:rsidR="00013FC2" w:rsidRDefault="00013FC2" w:rsidP="00B024E4">
      <w:pPr>
        <w:pStyle w:val="a3"/>
        <w:ind w:firstLine="709"/>
      </w:pPr>
    </w:p>
    <w:p w:rsidR="00013FC2" w:rsidRDefault="00013FC2" w:rsidP="00B024E4">
      <w:pPr>
        <w:pStyle w:val="a3"/>
        <w:ind w:firstLine="709"/>
        <w:sectPr w:rsidR="00013FC2" w:rsidSect="00013FC2">
          <w:pgSz w:w="16838" w:h="11906" w:orient="landscape"/>
          <w:pgMar w:top="1134" w:right="1134" w:bottom="567" w:left="1134" w:header="709" w:footer="709" w:gutter="0"/>
          <w:cols w:space="708"/>
          <w:docGrid w:linePitch="360"/>
        </w:sectPr>
      </w:pPr>
    </w:p>
    <w:p w:rsidR="00013FC2" w:rsidRDefault="00013FC2" w:rsidP="00B024E4">
      <w:pPr>
        <w:pStyle w:val="a3"/>
        <w:ind w:firstLine="709"/>
      </w:pPr>
    </w:p>
    <w:p w:rsidR="00013FC2" w:rsidRPr="00631224" w:rsidRDefault="00013FC2" w:rsidP="00013FC2">
      <w:pPr>
        <w:pStyle w:val="ConsPlusNonformat"/>
        <w:jc w:val="right"/>
        <w:rPr>
          <w:rFonts w:ascii="Times New Roman" w:eastAsia="Calibri" w:hAnsi="Times New Roman" w:cs="Times New Roman"/>
        </w:rPr>
      </w:pPr>
      <w:r w:rsidRPr="00631224">
        <w:rPr>
          <w:rFonts w:ascii="Times New Roman" w:eastAsia="Calibri" w:hAnsi="Times New Roman" w:cs="Times New Roman"/>
        </w:rPr>
        <w:t>Приложение 5</w:t>
      </w:r>
    </w:p>
    <w:p w:rsidR="00013FC2" w:rsidRPr="00631224" w:rsidRDefault="00013FC2" w:rsidP="00013FC2">
      <w:pPr>
        <w:widowControl w:val="0"/>
        <w:tabs>
          <w:tab w:val="left" w:leader="underscore" w:pos="9887"/>
        </w:tabs>
        <w:spacing w:after="0" w:line="240" w:lineRule="auto"/>
        <w:ind w:left="6820"/>
        <w:rPr>
          <w:rFonts w:ascii="Times New Roman" w:hAnsi="Times New Roman"/>
        </w:rPr>
      </w:pPr>
    </w:p>
    <w:p w:rsidR="00013FC2" w:rsidRPr="00631224" w:rsidRDefault="00013FC2" w:rsidP="00013FC2">
      <w:pPr>
        <w:widowControl w:val="0"/>
        <w:tabs>
          <w:tab w:val="left" w:leader="underscore" w:pos="9887"/>
        </w:tabs>
        <w:spacing w:after="0" w:line="240" w:lineRule="auto"/>
        <w:ind w:left="6820"/>
        <w:rPr>
          <w:rFonts w:ascii="Times New Roman" w:hAnsi="Times New Roman"/>
          <w:color w:val="000000"/>
          <w:sz w:val="24"/>
          <w:szCs w:val="24"/>
          <w:lang w:bidi="ru-RU"/>
        </w:rPr>
      </w:pPr>
      <w:r w:rsidRPr="00631224">
        <w:rPr>
          <w:rFonts w:ascii="Times New Roman" w:hAnsi="Times New Roman"/>
          <w:sz w:val="28"/>
          <w:szCs w:val="28"/>
        </w:rPr>
        <w:t>Кому: ________________</w:t>
      </w:r>
    </w:p>
    <w:p w:rsidR="00013FC2" w:rsidRPr="00631224" w:rsidRDefault="00013FC2" w:rsidP="00013FC2">
      <w:pPr>
        <w:widowControl w:val="0"/>
        <w:tabs>
          <w:tab w:val="left" w:leader="underscore" w:pos="9904"/>
        </w:tabs>
        <w:spacing w:after="40" w:line="240" w:lineRule="auto"/>
        <w:ind w:left="6820"/>
        <w:rPr>
          <w:rFonts w:ascii="Times New Roman" w:hAnsi="Times New Roman"/>
          <w:sz w:val="24"/>
          <w:szCs w:val="24"/>
        </w:rPr>
      </w:pPr>
      <w:r w:rsidRPr="00631224">
        <w:rPr>
          <w:rFonts w:ascii="Times New Roman" w:hAnsi="Times New Roman"/>
          <w:sz w:val="24"/>
          <w:szCs w:val="24"/>
        </w:rPr>
        <w:t>адрес:____________________</w:t>
      </w:r>
    </w:p>
    <w:p w:rsidR="00013FC2" w:rsidRPr="00631224" w:rsidRDefault="00013FC2" w:rsidP="00013FC2">
      <w:pPr>
        <w:widowControl w:val="0"/>
        <w:spacing w:after="40" w:line="240" w:lineRule="auto"/>
        <w:ind w:left="6820"/>
        <w:rPr>
          <w:rFonts w:ascii="Times New Roman" w:hAnsi="Times New Roman"/>
          <w:color w:val="000000"/>
          <w:sz w:val="24"/>
          <w:szCs w:val="24"/>
          <w:lang w:bidi="ru-RU"/>
        </w:rPr>
      </w:pPr>
      <w:r w:rsidRPr="00631224">
        <w:rPr>
          <w:rFonts w:ascii="Times New Roman" w:hAnsi="Times New Roman"/>
          <w:color w:val="000000"/>
          <w:sz w:val="24"/>
          <w:szCs w:val="24"/>
          <w:lang w:bidi="ru-RU"/>
        </w:rPr>
        <w:t xml:space="preserve">Представитель: </w:t>
      </w:r>
    </w:p>
    <w:p w:rsidR="00013FC2" w:rsidRPr="00631224" w:rsidRDefault="00013FC2" w:rsidP="00013FC2">
      <w:pPr>
        <w:widowControl w:val="0"/>
        <w:pBdr>
          <w:bottom w:val="single" w:sz="4" w:space="0" w:color="auto"/>
        </w:pBdr>
        <w:spacing w:after="220" w:line="240" w:lineRule="auto"/>
        <w:ind w:left="6820"/>
        <w:rPr>
          <w:rFonts w:ascii="Times New Roman" w:hAnsi="Times New Roman"/>
          <w:color w:val="000000"/>
          <w:sz w:val="24"/>
          <w:szCs w:val="24"/>
          <w:lang w:bidi="ru-RU"/>
        </w:rPr>
      </w:pPr>
      <w:r w:rsidRPr="00631224">
        <w:rPr>
          <w:rFonts w:ascii="Times New Roman" w:hAnsi="Times New Roman"/>
          <w:color w:val="000000"/>
          <w:sz w:val="24"/>
          <w:szCs w:val="24"/>
          <w:lang w:bidi="ru-RU"/>
        </w:rPr>
        <w:t>Контактные данные заявителя (представителя):</w:t>
      </w:r>
    </w:p>
    <w:p w:rsidR="00013FC2" w:rsidRPr="00631224" w:rsidRDefault="00013FC2" w:rsidP="00013FC2">
      <w:pPr>
        <w:widowControl w:val="0"/>
        <w:tabs>
          <w:tab w:val="left" w:leader="underscore" w:pos="9887"/>
        </w:tabs>
        <w:spacing w:after="0" w:line="240" w:lineRule="auto"/>
        <w:ind w:left="6820"/>
        <w:rPr>
          <w:rFonts w:ascii="Times New Roman" w:hAnsi="Times New Roman"/>
          <w:color w:val="000000"/>
          <w:sz w:val="24"/>
          <w:szCs w:val="24"/>
          <w:lang w:bidi="ru-RU"/>
        </w:rPr>
      </w:pPr>
      <w:r w:rsidRPr="00631224">
        <w:rPr>
          <w:rFonts w:ascii="Times New Roman" w:hAnsi="Times New Roman"/>
          <w:color w:val="000000"/>
          <w:sz w:val="24"/>
          <w:szCs w:val="24"/>
          <w:lang w:bidi="ru-RU"/>
        </w:rPr>
        <w:t xml:space="preserve">Тел.: </w:t>
      </w:r>
      <w:r w:rsidRPr="00631224">
        <w:rPr>
          <w:rFonts w:ascii="Times New Roman" w:hAnsi="Times New Roman"/>
          <w:color w:val="000000"/>
          <w:sz w:val="24"/>
          <w:szCs w:val="24"/>
          <w:lang w:bidi="ru-RU"/>
        </w:rPr>
        <w:tab/>
      </w:r>
    </w:p>
    <w:p w:rsidR="00013FC2" w:rsidRDefault="00013FC2" w:rsidP="00013FC2">
      <w:pPr>
        <w:pStyle w:val="a3"/>
        <w:ind w:firstLine="709"/>
        <w:jc w:val="right"/>
        <w:rPr>
          <w:color w:val="000000"/>
          <w:lang w:bidi="ru-RU"/>
        </w:rPr>
      </w:pPr>
      <w:r w:rsidRPr="00631224">
        <w:rPr>
          <w:color w:val="000000"/>
          <w:lang w:bidi="ru-RU"/>
        </w:rPr>
        <w:t xml:space="preserve">Эл. почта: </w:t>
      </w:r>
      <w:r w:rsidRPr="00631224">
        <w:rPr>
          <w:color w:val="000000"/>
          <w:lang w:bidi="ru-RU"/>
        </w:rPr>
        <w:tab/>
      </w:r>
    </w:p>
    <w:p w:rsidR="00013FC2" w:rsidRDefault="00013FC2" w:rsidP="00013FC2">
      <w:pPr>
        <w:pStyle w:val="a3"/>
        <w:ind w:firstLine="709"/>
        <w:jc w:val="right"/>
        <w:rPr>
          <w:color w:val="000000"/>
          <w:lang w:bidi="ru-RU"/>
        </w:rPr>
      </w:pPr>
    </w:p>
    <w:p w:rsidR="00013FC2" w:rsidRPr="00631224" w:rsidRDefault="00013FC2" w:rsidP="00013FC2">
      <w:pPr>
        <w:widowControl w:val="0"/>
        <w:spacing w:after="0" w:line="240" w:lineRule="auto"/>
        <w:jc w:val="center"/>
        <w:rPr>
          <w:rFonts w:ascii="Times New Roman" w:hAnsi="Times New Roman"/>
          <w:color w:val="000000"/>
          <w:sz w:val="24"/>
          <w:szCs w:val="24"/>
          <w:lang w:bidi="ru-RU"/>
        </w:rPr>
      </w:pPr>
      <w:r w:rsidRPr="00631224">
        <w:rPr>
          <w:rFonts w:ascii="Times New Roman" w:hAnsi="Times New Roman"/>
          <w:color w:val="000000"/>
          <w:sz w:val="24"/>
          <w:szCs w:val="24"/>
          <w:lang w:bidi="ru-RU"/>
        </w:rPr>
        <w:t>РЕШЕНИЕ</w:t>
      </w:r>
    </w:p>
    <w:p w:rsidR="00013FC2" w:rsidRPr="00631224" w:rsidRDefault="00013FC2" w:rsidP="00013FC2">
      <w:pPr>
        <w:widowControl w:val="0"/>
        <w:spacing w:after="0" w:line="240" w:lineRule="auto"/>
        <w:jc w:val="center"/>
        <w:rPr>
          <w:rFonts w:ascii="Times New Roman" w:hAnsi="Times New Roman"/>
          <w:color w:val="000000"/>
          <w:sz w:val="24"/>
          <w:szCs w:val="24"/>
          <w:lang w:bidi="ru-RU"/>
        </w:rPr>
      </w:pPr>
      <w:r w:rsidRPr="00631224">
        <w:rPr>
          <w:rFonts w:ascii="Times New Roman" w:hAnsi="Times New Roman"/>
          <w:color w:val="000000"/>
          <w:sz w:val="24"/>
          <w:szCs w:val="24"/>
          <w:lang w:bidi="ru-RU"/>
        </w:rPr>
        <w:t>об отказе в предоставлении муниципальной услуги</w:t>
      </w:r>
    </w:p>
    <w:p w:rsidR="00013FC2" w:rsidRPr="00631224" w:rsidRDefault="00013FC2" w:rsidP="00013FC2">
      <w:pPr>
        <w:widowControl w:val="0"/>
        <w:spacing w:after="0" w:line="240" w:lineRule="auto"/>
        <w:jc w:val="center"/>
        <w:rPr>
          <w:rFonts w:ascii="Times New Roman" w:hAnsi="Times New Roman"/>
          <w:color w:val="000000"/>
          <w:sz w:val="24"/>
          <w:szCs w:val="24"/>
          <w:lang w:bidi="ru-RU"/>
        </w:rPr>
      </w:pPr>
      <w:r w:rsidRPr="00631224">
        <w:rPr>
          <w:rFonts w:ascii="Times New Roman" w:hAnsi="Times New Roman"/>
          <w:color w:val="000000"/>
          <w:sz w:val="24"/>
          <w:szCs w:val="24"/>
          <w:lang w:bidi="ru-RU"/>
        </w:rPr>
        <w:t xml:space="preserve">№________от___________ </w:t>
      </w:r>
    </w:p>
    <w:p w:rsidR="00013FC2" w:rsidRPr="00631224" w:rsidRDefault="00013FC2" w:rsidP="00013FC2">
      <w:pPr>
        <w:widowControl w:val="0"/>
        <w:spacing w:after="220" w:line="240" w:lineRule="auto"/>
        <w:jc w:val="center"/>
        <w:rPr>
          <w:rFonts w:ascii="Times New Roman" w:hAnsi="Times New Roman"/>
          <w:i/>
          <w:iCs/>
          <w:color w:val="191919"/>
          <w:sz w:val="16"/>
          <w:szCs w:val="16"/>
          <w:lang w:bidi="ru-RU"/>
        </w:rPr>
      </w:pPr>
      <w:r w:rsidRPr="00631224">
        <w:rPr>
          <w:rFonts w:ascii="Times New Roman" w:hAnsi="Times New Roman"/>
          <w:i/>
          <w:iCs/>
          <w:color w:val="191919"/>
          <w:sz w:val="16"/>
          <w:szCs w:val="16"/>
          <w:lang w:bidi="ru-RU"/>
        </w:rPr>
        <w:t>(номер и дата решения)</w:t>
      </w:r>
    </w:p>
    <w:p w:rsidR="00013FC2" w:rsidRDefault="00013FC2" w:rsidP="00013FC2">
      <w:pPr>
        <w:pStyle w:val="a3"/>
        <w:ind w:firstLine="709"/>
        <w:jc w:val="center"/>
      </w:pPr>
    </w:p>
    <w:p w:rsidR="00013FC2" w:rsidRPr="00631224" w:rsidRDefault="00013FC2" w:rsidP="00013FC2">
      <w:pPr>
        <w:widowControl w:val="0"/>
        <w:spacing w:after="220" w:line="240" w:lineRule="auto"/>
        <w:ind w:firstLine="708"/>
        <w:jc w:val="both"/>
        <w:rPr>
          <w:rFonts w:ascii="Times New Roman" w:hAnsi="Times New Roman"/>
          <w:color w:val="000000"/>
          <w:sz w:val="24"/>
          <w:szCs w:val="24"/>
          <w:lang w:bidi="ru-RU"/>
        </w:rPr>
      </w:pPr>
      <w:r w:rsidRPr="00631224">
        <w:rPr>
          <w:rFonts w:ascii="Times New Roman" w:hAnsi="Times New Roman"/>
          <w:color w:val="000000"/>
          <w:sz w:val="24"/>
          <w:szCs w:val="24"/>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20">
        <w:r w:rsidRPr="00631224">
          <w:rPr>
            <w:rFonts w:ascii="Times New Roman" w:hAnsi="Times New Roman"/>
            <w:color w:val="000000"/>
            <w:sz w:val="24"/>
            <w:szCs w:val="24"/>
            <w:lang w:bidi="ru-RU"/>
          </w:rPr>
          <w:t>частях 4</w:t>
        </w:r>
      </w:hyperlink>
      <w:r w:rsidRPr="00631224">
        <w:rPr>
          <w:rFonts w:ascii="Times New Roman" w:hAnsi="Times New Roman"/>
          <w:color w:val="000000"/>
          <w:sz w:val="24"/>
          <w:szCs w:val="24"/>
          <w:lang w:bidi="ru-RU"/>
        </w:rPr>
        <w:t xml:space="preserve">, </w:t>
      </w:r>
      <w:hyperlink r:id="rId21">
        <w:r w:rsidRPr="00631224">
          <w:rPr>
            <w:rFonts w:ascii="Times New Roman" w:hAnsi="Times New Roman"/>
            <w:color w:val="000000"/>
            <w:sz w:val="24"/>
            <w:szCs w:val="24"/>
            <w:lang w:bidi="ru-RU"/>
          </w:rPr>
          <w:t>4.1</w:t>
        </w:r>
      </w:hyperlink>
      <w:r w:rsidRPr="00631224">
        <w:rPr>
          <w:rFonts w:ascii="Times New Roman" w:hAnsi="Times New Roman"/>
          <w:color w:val="000000"/>
          <w:sz w:val="24"/>
          <w:szCs w:val="24"/>
          <w:lang w:bidi="ru-RU"/>
        </w:rPr>
        <w:t xml:space="preserve"> и </w:t>
      </w:r>
      <w:hyperlink r:id="rId22">
        <w:r w:rsidRPr="00631224">
          <w:rPr>
            <w:rFonts w:ascii="Times New Roman" w:hAnsi="Times New Roman"/>
            <w:color w:val="000000"/>
            <w:sz w:val="24"/>
            <w:szCs w:val="24"/>
            <w:lang w:bidi="ru-RU"/>
          </w:rPr>
          <w:t>5</w:t>
        </w:r>
      </w:hyperlink>
      <w:r w:rsidRPr="00631224">
        <w:rPr>
          <w:rFonts w:ascii="Times New Roman" w:hAnsi="Times New Roman"/>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013FC2" w:rsidRPr="00631224" w:rsidRDefault="00013FC2" w:rsidP="00013FC2">
      <w:pPr>
        <w:widowControl w:val="0"/>
        <w:autoSpaceDE w:val="0"/>
        <w:autoSpaceDN w:val="0"/>
        <w:spacing w:after="0" w:line="240" w:lineRule="auto"/>
        <w:jc w:val="both"/>
        <w:outlineLvl w:val="1"/>
        <w:rPr>
          <w:rFonts w:ascii="Times New Roman" w:hAnsi="Times New Roman"/>
          <w:sz w:val="28"/>
          <w:szCs w:val="28"/>
        </w:rPr>
      </w:pPr>
      <w:r w:rsidRPr="0063122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r w:rsidRPr="00631224">
        <w:rPr>
          <w:rFonts w:ascii="Times New Roman" w:hAnsi="Times New Roman"/>
          <w:sz w:val="24"/>
          <w:szCs w:val="24"/>
        </w:rPr>
        <w:t>(</w:t>
      </w:r>
      <w:r w:rsidRPr="00631224">
        <w:rPr>
          <w:rFonts w:ascii="Times New Roman" w:hAnsi="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hAnsi="Times New Roman"/>
          <w:sz w:val="24"/>
          <w:szCs w:val="24"/>
        </w:rPr>
        <w:t>)</w:t>
      </w: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p>
    <w:p w:rsidR="00013FC2" w:rsidRPr="00631224" w:rsidRDefault="00013FC2" w:rsidP="00013FC2">
      <w:pPr>
        <w:widowControl w:val="0"/>
        <w:autoSpaceDE w:val="0"/>
        <w:autoSpaceDN w:val="0"/>
        <w:spacing w:after="0" w:line="240" w:lineRule="auto"/>
        <w:ind w:firstLine="708"/>
        <w:jc w:val="both"/>
        <w:outlineLvl w:val="1"/>
        <w:rPr>
          <w:rFonts w:ascii="Times New Roman" w:hAnsi="Times New Roman"/>
          <w:sz w:val="24"/>
          <w:szCs w:val="24"/>
        </w:rPr>
      </w:pPr>
      <w:r w:rsidRPr="00631224">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13FC2" w:rsidRPr="00631224" w:rsidRDefault="00013FC2" w:rsidP="00013FC2">
      <w:pPr>
        <w:widowControl w:val="0"/>
        <w:autoSpaceDE w:val="0"/>
        <w:autoSpaceDN w:val="0"/>
        <w:spacing w:after="0" w:line="240" w:lineRule="auto"/>
        <w:ind w:firstLine="708"/>
        <w:jc w:val="both"/>
        <w:outlineLvl w:val="1"/>
        <w:rPr>
          <w:rFonts w:ascii="Times New Roman" w:hAnsi="Times New Roman"/>
          <w:sz w:val="24"/>
          <w:szCs w:val="24"/>
        </w:rPr>
      </w:pPr>
      <w:r w:rsidRPr="00631224">
        <w:rPr>
          <w:rFonts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p>
    <w:p w:rsidR="00013FC2" w:rsidRPr="00631224" w:rsidRDefault="00013FC2" w:rsidP="00013FC2">
      <w:pPr>
        <w:widowControl w:val="0"/>
        <w:autoSpaceDE w:val="0"/>
        <w:autoSpaceDN w:val="0"/>
        <w:spacing w:after="0" w:line="240" w:lineRule="auto"/>
        <w:jc w:val="both"/>
        <w:outlineLvl w:val="1"/>
        <w:rPr>
          <w:rFonts w:ascii="Times New Roman" w:hAnsi="Times New Roman"/>
          <w:sz w:val="24"/>
          <w:szCs w:val="24"/>
        </w:rPr>
      </w:pPr>
      <w:r w:rsidRPr="00631224">
        <w:rPr>
          <w:rFonts w:ascii="Times New Roman" w:hAnsi="Times New Roman"/>
          <w:sz w:val="24"/>
          <w:szCs w:val="24"/>
        </w:rPr>
        <w:t>Глава Администрации</w:t>
      </w:r>
      <w:r w:rsidRPr="00631224">
        <w:rPr>
          <w:rFonts w:ascii="Times New Roman" w:hAnsi="Times New Roman"/>
          <w:sz w:val="24"/>
          <w:szCs w:val="24"/>
        </w:rPr>
        <w:tab/>
      </w:r>
      <w:r w:rsidRPr="00631224">
        <w:rPr>
          <w:rFonts w:ascii="Times New Roman" w:hAnsi="Times New Roman"/>
          <w:sz w:val="24"/>
          <w:szCs w:val="24"/>
        </w:rPr>
        <w:tab/>
      </w:r>
      <w:r w:rsidRPr="00631224">
        <w:rPr>
          <w:rFonts w:ascii="Times New Roman" w:hAnsi="Times New Roman"/>
          <w:sz w:val="24"/>
          <w:szCs w:val="24"/>
        </w:rPr>
        <w:tab/>
      </w:r>
      <w:r w:rsidRPr="00631224">
        <w:rPr>
          <w:rFonts w:ascii="Times New Roman" w:hAnsi="Times New Roman"/>
          <w:sz w:val="24"/>
          <w:szCs w:val="24"/>
        </w:rPr>
        <w:tab/>
        <w:t xml:space="preserve"> </w:t>
      </w:r>
      <w:r w:rsidRPr="00631224">
        <w:rPr>
          <w:rFonts w:ascii="Times New Roman" w:hAnsi="Times New Roman"/>
          <w:sz w:val="24"/>
          <w:szCs w:val="24"/>
        </w:rPr>
        <w:tab/>
        <w:t xml:space="preserve">   </w:t>
      </w:r>
      <w:r w:rsidRPr="00631224">
        <w:rPr>
          <w:rFonts w:ascii="Times New Roman" w:hAnsi="Times New Roman"/>
          <w:sz w:val="24"/>
          <w:szCs w:val="24"/>
        </w:rPr>
        <w:tab/>
      </w:r>
      <w:r w:rsidRPr="00631224">
        <w:rPr>
          <w:rFonts w:ascii="Times New Roman" w:hAnsi="Times New Roman"/>
          <w:sz w:val="24"/>
          <w:szCs w:val="24"/>
        </w:rPr>
        <w:tab/>
      </w:r>
      <w:r w:rsidRPr="00631224">
        <w:rPr>
          <w:rFonts w:ascii="Times New Roman" w:hAnsi="Times New Roman"/>
          <w:sz w:val="24"/>
          <w:szCs w:val="24"/>
        </w:rPr>
        <w:tab/>
        <w:t>_________________</w:t>
      </w:r>
    </w:p>
    <w:p w:rsidR="00013FC2" w:rsidRDefault="00013FC2" w:rsidP="00013FC2">
      <w:pPr>
        <w:pStyle w:val="a3"/>
        <w:ind w:firstLine="709"/>
      </w:pPr>
    </w:p>
    <w:p w:rsidR="00013FC2" w:rsidRDefault="00013FC2" w:rsidP="00013FC2">
      <w:pPr>
        <w:pStyle w:val="a3"/>
        <w:ind w:firstLine="709"/>
      </w:pPr>
    </w:p>
    <w:p w:rsidR="00013FC2" w:rsidRDefault="00013FC2" w:rsidP="00013FC2">
      <w:pPr>
        <w:pStyle w:val="a3"/>
        <w:ind w:firstLine="709"/>
      </w:pPr>
    </w:p>
    <w:p w:rsidR="00013FC2" w:rsidRDefault="00013FC2" w:rsidP="00013FC2">
      <w:pPr>
        <w:pStyle w:val="a3"/>
        <w:ind w:firstLine="709"/>
      </w:pPr>
    </w:p>
    <w:p w:rsidR="00013FC2" w:rsidRDefault="00013FC2" w:rsidP="00013FC2">
      <w:pPr>
        <w:pStyle w:val="a3"/>
        <w:ind w:firstLine="709"/>
      </w:pPr>
    </w:p>
    <w:p w:rsidR="00013FC2" w:rsidRDefault="00013FC2" w:rsidP="00013FC2">
      <w:pPr>
        <w:pStyle w:val="a3"/>
        <w:ind w:firstLine="709"/>
      </w:pPr>
    </w:p>
    <w:p w:rsidR="00013FC2" w:rsidRDefault="00013FC2" w:rsidP="00013FC2">
      <w:pPr>
        <w:pStyle w:val="a3"/>
        <w:ind w:firstLine="709"/>
      </w:pPr>
    </w:p>
    <w:p w:rsidR="00013FC2" w:rsidRDefault="00013FC2" w:rsidP="00013FC2">
      <w:pPr>
        <w:pStyle w:val="a3"/>
        <w:ind w:firstLine="709"/>
        <w:jc w:val="right"/>
      </w:pPr>
      <w:r w:rsidRPr="00631224">
        <w:rPr>
          <w:rFonts w:eastAsia="Calibri"/>
        </w:rPr>
        <w:lastRenderedPageBreak/>
        <w:t>Приложение 6</w:t>
      </w:r>
    </w:p>
    <w:p w:rsidR="00013FC2" w:rsidRDefault="00013FC2" w:rsidP="00B024E4">
      <w:pPr>
        <w:pStyle w:val="a3"/>
        <w:ind w:firstLine="709"/>
      </w:pPr>
    </w:p>
    <w:p w:rsidR="00013FC2" w:rsidRDefault="00013FC2" w:rsidP="00013FC2">
      <w:pPr>
        <w:pStyle w:val="a3"/>
        <w:ind w:firstLine="709"/>
        <w:jc w:val="center"/>
        <w:rPr>
          <w:b/>
          <w:sz w:val="28"/>
          <w:szCs w:val="28"/>
        </w:rPr>
      </w:pPr>
      <w:r w:rsidRPr="00631224">
        <w:rPr>
          <w:b/>
          <w:sz w:val="28"/>
          <w:szCs w:val="28"/>
        </w:rPr>
        <w:t>Об утверждении документации по планировке территории</w:t>
      </w:r>
    </w:p>
    <w:p w:rsidR="00013FC2" w:rsidRPr="00631224" w:rsidRDefault="00013FC2" w:rsidP="00013FC2">
      <w:pPr>
        <w:jc w:val="center"/>
        <w:rPr>
          <w:rFonts w:ascii="Times New Roman" w:hAnsi="Times New Roman"/>
        </w:rPr>
      </w:pPr>
      <w:r w:rsidRPr="00631224">
        <w:rPr>
          <w:rFonts w:ascii="Times New Roman" w:hAnsi="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013FC2" w:rsidRDefault="00013FC2" w:rsidP="00013FC2">
      <w:pPr>
        <w:jc w:val="center"/>
        <w:rPr>
          <w:rFonts w:ascii="Times New Roman" w:hAnsi="Times New Roman"/>
        </w:rPr>
      </w:pPr>
      <w:r w:rsidRPr="00631224">
        <w:rPr>
          <w:rFonts w:ascii="Times New Roman" w:hAnsi="Times New Roman"/>
        </w:rPr>
        <w:t>От _________________ № ____________________</w:t>
      </w:r>
    </w:p>
    <w:p w:rsidR="00013FC2" w:rsidRDefault="00013FC2" w:rsidP="00013FC2">
      <w:pPr>
        <w:jc w:val="center"/>
        <w:rPr>
          <w:rFonts w:ascii="Times New Roman" w:hAnsi="Times New Roman"/>
        </w:rPr>
      </w:pPr>
    </w:p>
    <w:p w:rsidR="00013FC2" w:rsidRDefault="00013FC2" w:rsidP="00013FC2">
      <w:pPr>
        <w:jc w:val="both"/>
        <w:rPr>
          <w:rFonts w:ascii="Times New Roman" w:hAnsi="Times New Roman"/>
          <w:sz w:val="28"/>
          <w:szCs w:val="28"/>
          <w:lang w:val="en-US"/>
        </w:rPr>
      </w:pPr>
      <w:r w:rsidRPr="00631224">
        <w:rPr>
          <w:rFonts w:ascii="Times New Roman" w:hAnsi="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sz w:val="28"/>
          <w:szCs w:val="28"/>
          <w:lang w:val="en-US"/>
        </w:rPr>
        <w:t>/</w:t>
      </w:r>
      <w:r w:rsidRPr="00631224">
        <w:rPr>
          <w:rFonts w:ascii="Times New Roman" w:hAnsi="Times New Roman"/>
          <w:sz w:val="28"/>
          <w:szCs w:val="28"/>
        </w:rPr>
        <w:t xml:space="preserve"> общественных обсуждений)</w:t>
      </w:r>
      <w:r w:rsidRPr="00631224">
        <w:rPr>
          <w:rFonts w:ascii="Times New Roman" w:hAnsi="Times New Roman"/>
          <w:sz w:val="28"/>
          <w:szCs w:val="28"/>
          <w:lang w:val="en-US"/>
        </w:rPr>
        <w:t>:</w:t>
      </w:r>
    </w:p>
    <w:p w:rsidR="00013FC2" w:rsidRPr="00631224" w:rsidRDefault="00013FC2" w:rsidP="00013FC2">
      <w:pPr>
        <w:pStyle w:val="a8"/>
        <w:numPr>
          <w:ilvl w:val="0"/>
          <w:numId w:val="16"/>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013FC2" w:rsidRPr="00631224" w:rsidRDefault="00013FC2" w:rsidP="00013FC2">
      <w:pPr>
        <w:pStyle w:val="a8"/>
        <w:numPr>
          <w:ilvl w:val="0"/>
          <w:numId w:val="16"/>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rsidR="00013FC2" w:rsidRPr="00631224" w:rsidRDefault="00013FC2" w:rsidP="00013FC2">
      <w:pPr>
        <w:pStyle w:val="a8"/>
        <w:numPr>
          <w:ilvl w:val="0"/>
          <w:numId w:val="16"/>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013FC2" w:rsidRPr="00631224" w:rsidRDefault="00013FC2" w:rsidP="00013FC2">
      <w:pPr>
        <w:pStyle w:val="a8"/>
        <w:numPr>
          <w:ilvl w:val="0"/>
          <w:numId w:val="16"/>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rsidR="00013FC2" w:rsidRPr="00631224" w:rsidRDefault="00013FC2" w:rsidP="00013FC2">
      <w:pPr>
        <w:jc w:val="both"/>
        <w:rPr>
          <w:rFonts w:ascii="Times New Roman" w:hAnsi="Times New Roman"/>
          <w:sz w:val="28"/>
          <w:szCs w:val="28"/>
        </w:rPr>
      </w:pPr>
    </w:p>
    <w:p w:rsidR="00013FC2" w:rsidRPr="00631224" w:rsidRDefault="00013FC2" w:rsidP="00013FC2">
      <w:pPr>
        <w:jc w:val="both"/>
        <w:rPr>
          <w:rFonts w:ascii="Times New Roman" w:hAnsi="Times New Roman"/>
          <w:sz w:val="28"/>
          <w:szCs w:val="28"/>
        </w:rPr>
      </w:pPr>
      <w:r w:rsidRPr="00631224">
        <w:rPr>
          <w:rFonts w:ascii="Times New Roman" w:hAnsi="Times New Roman"/>
          <w:sz w:val="28"/>
          <w:szCs w:val="28"/>
        </w:rPr>
        <w:t xml:space="preserve">Должностное лицо (ФИО) </w:t>
      </w:r>
      <w:r w:rsidRPr="00631224">
        <w:rPr>
          <w:rFonts w:ascii="Times New Roman" w:hAnsi="Times New Roman"/>
          <w:sz w:val="28"/>
          <w:szCs w:val="28"/>
        </w:rPr>
        <w:tab/>
      </w:r>
      <w:r w:rsidRPr="00631224">
        <w:rPr>
          <w:rFonts w:ascii="Times New Roman" w:hAnsi="Times New Roman"/>
          <w:sz w:val="28"/>
          <w:szCs w:val="28"/>
        </w:rPr>
        <w:tab/>
      </w:r>
      <w:r w:rsidRPr="00631224">
        <w:rPr>
          <w:rFonts w:ascii="Times New Roman" w:hAnsi="Times New Roman"/>
          <w:sz w:val="28"/>
          <w:szCs w:val="28"/>
        </w:rPr>
        <w:tab/>
      </w:r>
      <w:r w:rsidRPr="00631224">
        <w:rPr>
          <w:rFonts w:ascii="Times New Roman" w:hAnsi="Times New Roman"/>
          <w:sz w:val="28"/>
          <w:szCs w:val="28"/>
        </w:rPr>
        <w:tab/>
      </w:r>
      <w:r w:rsidRPr="00631224">
        <w:rPr>
          <w:rFonts w:ascii="Times New Roman" w:hAnsi="Times New Roman"/>
          <w:sz w:val="28"/>
          <w:szCs w:val="28"/>
        </w:rPr>
        <w:tab/>
      </w:r>
      <w:r w:rsidRPr="00631224">
        <w:rPr>
          <w:rFonts w:ascii="Times New Roman" w:hAnsi="Times New Roman"/>
          <w:sz w:val="28"/>
          <w:szCs w:val="28"/>
        </w:rPr>
        <w:tab/>
      </w:r>
      <w:r w:rsidRPr="00631224">
        <w:rPr>
          <w:rFonts w:ascii="Times New Roman" w:hAnsi="Times New Roman"/>
          <w:sz w:val="28"/>
          <w:szCs w:val="28"/>
        </w:rPr>
        <w:tab/>
        <w:t>_______________</w:t>
      </w:r>
    </w:p>
    <w:p w:rsidR="00013FC2" w:rsidRPr="00736D15" w:rsidRDefault="00013FC2" w:rsidP="00013FC2">
      <w:pPr>
        <w:jc w:val="right"/>
        <w:rPr>
          <w:rFonts w:ascii="Times New Roman" w:hAnsi="Times New Roman"/>
        </w:rPr>
      </w:pPr>
      <w:r w:rsidRPr="00631224">
        <w:rPr>
          <w:rFonts w:ascii="Times New Roman" w:hAnsi="Times New Roman"/>
        </w:rPr>
        <w:t>(подпись должностного лица)</w:t>
      </w:r>
    </w:p>
    <w:p w:rsidR="00013FC2" w:rsidRPr="00013FC2" w:rsidRDefault="00013FC2" w:rsidP="00013FC2">
      <w:pPr>
        <w:jc w:val="both"/>
        <w:rPr>
          <w:rFonts w:ascii="Times New Roman" w:hAnsi="Times New Roman"/>
          <w:sz w:val="28"/>
          <w:szCs w:val="28"/>
        </w:rPr>
      </w:pPr>
    </w:p>
    <w:p w:rsidR="00013FC2" w:rsidRPr="00631224" w:rsidRDefault="00013FC2" w:rsidP="00013FC2">
      <w:pPr>
        <w:jc w:val="both"/>
        <w:rPr>
          <w:rFonts w:ascii="Times New Roman" w:hAnsi="Times New Roman"/>
        </w:rPr>
      </w:pPr>
    </w:p>
    <w:p w:rsidR="00013FC2" w:rsidRDefault="00013FC2" w:rsidP="00013FC2">
      <w:pPr>
        <w:pStyle w:val="a3"/>
        <w:ind w:firstLine="709"/>
        <w:jc w:val="center"/>
      </w:pPr>
    </w:p>
    <w:p w:rsidR="00013FC2" w:rsidRDefault="00013FC2" w:rsidP="00B024E4">
      <w:pPr>
        <w:pStyle w:val="a3"/>
        <w:ind w:firstLine="709"/>
      </w:pPr>
    </w:p>
    <w:p w:rsidR="00013FC2" w:rsidRDefault="00013FC2" w:rsidP="00B024E4">
      <w:pPr>
        <w:pStyle w:val="a3"/>
        <w:ind w:firstLine="709"/>
      </w:pPr>
    </w:p>
    <w:p w:rsidR="00013FC2" w:rsidRDefault="00013FC2" w:rsidP="00B024E4">
      <w:pPr>
        <w:pStyle w:val="a3"/>
        <w:ind w:firstLine="709"/>
      </w:pPr>
    </w:p>
    <w:p w:rsidR="00013FC2" w:rsidRPr="00B024E4" w:rsidRDefault="00013FC2" w:rsidP="00B024E4">
      <w:pPr>
        <w:pStyle w:val="a3"/>
        <w:ind w:firstLine="709"/>
      </w:pPr>
    </w:p>
    <w:sectPr w:rsidR="00013FC2" w:rsidRPr="00B024E4" w:rsidSect="00013FC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36" w:rsidRDefault="00A60436" w:rsidP="00A9233A">
      <w:pPr>
        <w:spacing w:after="0" w:line="240" w:lineRule="auto"/>
      </w:pPr>
      <w:r>
        <w:separator/>
      </w:r>
    </w:p>
  </w:endnote>
  <w:endnote w:type="continuationSeparator" w:id="0">
    <w:p w:rsidR="00A60436" w:rsidRDefault="00A60436" w:rsidP="00A9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C" w:rsidRDefault="0088097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C" w:rsidRDefault="0088097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C" w:rsidRDefault="008809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36" w:rsidRDefault="00A60436" w:rsidP="00A9233A">
      <w:pPr>
        <w:spacing w:after="0" w:line="240" w:lineRule="auto"/>
      </w:pPr>
      <w:r>
        <w:separator/>
      </w:r>
    </w:p>
  </w:footnote>
  <w:footnote w:type="continuationSeparator" w:id="0">
    <w:p w:rsidR="00A60436" w:rsidRDefault="00A60436" w:rsidP="00A92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C" w:rsidRDefault="0088097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01" w:rsidRDefault="00E5520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C" w:rsidRDefault="008809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C24"/>
    <w:multiLevelType w:val="hybridMultilevel"/>
    <w:tmpl w:val="D80CD10C"/>
    <w:lvl w:ilvl="0" w:tplc="DC321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5459F3"/>
    <w:multiLevelType w:val="hybridMultilevel"/>
    <w:tmpl w:val="8AEAA5CE"/>
    <w:lvl w:ilvl="0" w:tplc="B07E425E">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92344A"/>
    <w:multiLevelType w:val="hybridMultilevel"/>
    <w:tmpl w:val="EE666DA8"/>
    <w:lvl w:ilvl="0" w:tplc="8DF20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45A8A"/>
    <w:multiLevelType w:val="hybridMultilevel"/>
    <w:tmpl w:val="A1F4B56E"/>
    <w:lvl w:ilvl="0" w:tplc="C90A4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47095"/>
    <w:multiLevelType w:val="hybridMultilevel"/>
    <w:tmpl w:val="43822A2C"/>
    <w:lvl w:ilvl="0" w:tplc="85C67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FB6368"/>
    <w:multiLevelType w:val="hybridMultilevel"/>
    <w:tmpl w:val="6254B788"/>
    <w:lvl w:ilvl="0" w:tplc="BA72404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FB584B"/>
    <w:multiLevelType w:val="hybridMultilevel"/>
    <w:tmpl w:val="CF30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93975"/>
    <w:multiLevelType w:val="hybridMultilevel"/>
    <w:tmpl w:val="E056C984"/>
    <w:lvl w:ilvl="0" w:tplc="CA92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CC41C3"/>
    <w:multiLevelType w:val="hybridMultilevel"/>
    <w:tmpl w:val="A68CCD8E"/>
    <w:lvl w:ilvl="0" w:tplc="91F85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1E1F8A"/>
    <w:multiLevelType w:val="hybridMultilevel"/>
    <w:tmpl w:val="2750861E"/>
    <w:lvl w:ilvl="0" w:tplc="67E0742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344148"/>
    <w:multiLevelType w:val="hybridMultilevel"/>
    <w:tmpl w:val="A2F63694"/>
    <w:lvl w:ilvl="0" w:tplc="2FB0E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D52DFA"/>
    <w:multiLevelType w:val="hybridMultilevel"/>
    <w:tmpl w:val="6FFEC8AC"/>
    <w:lvl w:ilvl="0" w:tplc="439AF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1"/>
  </w:num>
  <w:num w:numId="4">
    <w:abstractNumId w:val="8"/>
  </w:num>
  <w:num w:numId="5">
    <w:abstractNumId w:val="15"/>
  </w:num>
  <w:num w:numId="6">
    <w:abstractNumId w:val="7"/>
  </w:num>
  <w:num w:numId="7">
    <w:abstractNumId w:val="2"/>
  </w:num>
  <w:num w:numId="8">
    <w:abstractNumId w:val="12"/>
  </w:num>
  <w:num w:numId="9">
    <w:abstractNumId w:val="1"/>
  </w:num>
  <w:num w:numId="10">
    <w:abstractNumId w:val="0"/>
  </w:num>
  <w:num w:numId="11">
    <w:abstractNumId w:val="5"/>
  </w:num>
  <w:num w:numId="12">
    <w:abstractNumId w:val="10"/>
  </w:num>
  <w:num w:numId="13">
    <w:abstractNumId w:val="4"/>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e7e80d9-3db3-4dbd-93cd-6ca2115cbbb9"/>
  </w:docVars>
  <w:rsids>
    <w:rsidRoot w:val="003359FA"/>
    <w:rsid w:val="00013FC2"/>
    <w:rsid w:val="000F417B"/>
    <w:rsid w:val="0019075B"/>
    <w:rsid w:val="003359FA"/>
    <w:rsid w:val="00350522"/>
    <w:rsid w:val="0036667B"/>
    <w:rsid w:val="00414F79"/>
    <w:rsid w:val="005066C3"/>
    <w:rsid w:val="006A533E"/>
    <w:rsid w:val="0077669B"/>
    <w:rsid w:val="0079009F"/>
    <w:rsid w:val="0088097C"/>
    <w:rsid w:val="009A606E"/>
    <w:rsid w:val="009C1D93"/>
    <w:rsid w:val="00A60436"/>
    <w:rsid w:val="00A9233A"/>
    <w:rsid w:val="00B024E4"/>
    <w:rsid w:val="00B22DE1"/>
    <w:rsid w:val="00B90945"/>
    <w:rsid w:val="00C92709"/>
    <w:rsid w:val="00D156EB"/>
    <w:rsid w:val="00E55201"/>
    <w:rsid w:val="00E953DB"/>
    <w:rsid w:val="00ED1106"/>
    <w:rsid w:val="00F5369C"/>
    <w:rsid w:val="00F56E0E"/>
    <w:rsid w:val="00FD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E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24E4"/>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4E4"/>
    <w:rPr>
      <w:rFonts w:ascii="Arial" w:eastAsia="Times New Roman" w:hAnsi="Arial" w:cs="Times New Roman"/>
      <w:b/>
      <w:kern w:val="32"/>
      <w:sz w:val="32"/>
      <w:szCs w:val="20"/>
      <w:lang w:eastAsia="ru-RU"/>
    </w:rPr>
  </w:style>
  <w:style w:type="paragraph" w:styleId="a3">
    <w:name w:val="No Spacing"/>
    <w:uiPriority w:val="1"/>
    <w:qFormat/>
    <w:rsid w:val="00B024E4"/>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24E4"/>
    <w:rPr>
      <w:vertAlign w:val="superscript"/>
    </w:rPr>
  </w:style>
  <w:style w:type="paragraph" w:styleId="a5">
    <w:name w:val="footnote text"/>
    <w:basedOn w:val="a"/>
    <w:link w:val="a6"/>
    <w:uiPriority w:val="99"/>
    <w:semiHidden/>
    <w:unhideWhenUsed/>
    <w:rsid w:val="00B024E4"/>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24E4"/>
    <w:rPr>
      <w:rFonts w:ascii="Times New Roman" w:eastAsia="Times New Roman" w:hAnsi="Times New Roman" w:cs="Times New Roman"/>
      <w:sz w:val="20"/>
      <w:szCs w:val="20"/>
      <w:lang w:eastAsia="ru-RU"/>
    </w:rPr>
  </w:style>
  <w:style w:type="character" w:styleId="a7">
    <w:name w:val="Hyperlink"/>
    <w:basedOn w:val="a0"/>
    <w:uiPriority w:val="99"/>
    <w:unhideWhenUsed/>
    <w:rsid w:val="00B024E4"/>
    <w:rPr>
      <w:color w:val="0563C1" w:themeColor="hyperlink"/>
      <w:u w:val="single"/>
    </w:rPr>
  </w:style>
  <w:style w:type="paragraph" w:customStyle="1" w:styleId="ConsPlusNormal">
    <w:name w:val="ConsPlusNormal"/>
    <w:rsid w:val="00B02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02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qFormat/>
    <w:rsid w:val="00B024E4"/>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24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24E4"/>
    <w:rPr>
      <w:rFonts w:ascii="Segoe UI" w:eastAsia="Times New Roman" w:hAnsi="Segoe UI" w:cs="Segoe UI"/>
      <w:sz w:val="18"/>
      <w:szCs w:val="18"/>
      <w:lang w:eastAsia="ru-RU"/>
    </w:rPr>
  </w:style>
  <w:style w:type="paragraph" w:styleId="ab">
    <w:name w:val="Normal (Web)"/>
    <w:basedOn w:val="a"/>
    <w:uiPriority w:val="99"/>
    <w:semiHidden/>
    <w:unhideWhenUsed/>
    <w:rsid w:val="00B024E4"/>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24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24E4"/>
    <w:rPr>
      <w:rFonts w:ascii="Calibri" w:eastAsia="Times New Roman" w:hAnsi="Calibri" w:cs="Times New Roman"/>
      <w:lang w:eastAsia="ru-RU"/>
    </w:rPr>
  </w:style>
  <w:style w:type="paragraph" w:styleId="ae">
    <w:name w:val="footer"/>
    <w:basedOn w:val="a"/>
    <w:link w:val="af"/>
    <w:uiPriority w:val="99"/>
    <w:unhideWhenUsed/>
    <w:rsid w:val="00B024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24E4"/>
    <w:rPr>
      <w:rFonts w:ascii="Calibri" w:eastAsia="Times New Roman" w:hAnsi="Calibri" w:cs="Times New Roman"/>
      <w:lang w:eastAsia="ru-RU"/>
    </w:rPr>
  </w:style>
  <w:style w:type="paragraph" w:customStyle="1" w:styleId="ConsPlusTitle">
    <w:name w:val="ConsPlusTitle"/>
    <w:rsid w:val="00FD0F55"/>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E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B024E4"/>
    <w:pPr>
      <w:keepNext/>
      <w:spacing w:before="240" w:after="60" w:line="240" w:lineRule="auto"/>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4E4"/>
    <w:rPr>
      <w:rFonts w:ascii="Arial" w:eastAsia="Times New Roman" w:hAnsi="Arial" w:cs="Times New Roman"/>
      <w:b/>
      <w:kern w:val="32"/>
      <w:sz w:val="32"/>
      <w:szCs w:val="20"/>
      <w:lang w:eastAsia="ru-RU"/>
    </w:rPr>
  </w:style>
  <w:style w:type="paragraph" w:styleId="a3">
    <w:name w:val="No Spacing"/>
    <w:uiPriority w:val="1"/>
    <w:qFormat/>
    <w:rsid w:val="00B024E4"/>
    <w:pPr>
      <w:spacing w:after="0" w:line="240" w:lineRule="auto"/>
    </w:pPr>
    <w:rPr>
      <w:rFonts w:ascii="Times New Roman" w:eastAsia="Times New Roman" w:hAnsi="Times New Roman" w:cs="Times New Roman"/>
      <w:sz w:val="24"/>
      <w:szCs w:val="24"/>
      <w:lang w:eastAsia="ru-RU"/>
    </w:rPr>
  </w:style>
  <w:style w:type="character" w:styleId="a4">
    <w:name w:val="footnote reference"/>
    <w:uiPriority w:val="99"/>
    <w:semiHidden/>
    <w:unhideWhenUsed/>
    <w:rsid w:val="00B024E4"/>
    <w:rPr>
      <w:vertAlign w:val="superscript"/>
    </w:rPr>
  </w:style>
  <w:style w:type="paragraph" w:styleId="a5">
    <w:name w:val="footnote text"/>
    <w:basedOn w:val="a"/>
    <w:link w:val="a6"/>
    <w:uiPriority w:val="99"/>
    <w:semiHidden/>
    <w:unhideWhenUsed/>
    <w:rsid w:val="00B024E4"/>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B024E4"/>
    <w:rPr>
      <w:rFonts w:ascii="Times New Roman" w:eastAsia="Times New Roman" w:hAnsi="Times New Roman" w:cs="Times New Roman"/>
      <w:sz w:val="20"/>
      <w:szCs w:val="20"/>
      <w:lang w:eastAsia="ru-RU"/>
    </w:rPr>
  </w:style>
  <w:style w:type="character" w:styleId="a7">
    <w:name w:val="Hyperlink"/>
    <w:basedOn w:val="a0"/>
    <w:uiPriority w:val="99"/>
    <w:unhideWhenUsed/>
    <w:rsid w:val="00B024E4"/>
    <w:rPr>
      <w:color w:val="0563C1" w:themeColor="hyperlink"/>
      <w:u w:val="single"/>
    </w:rPr>
  </w:style>
  <w:style w:type="paragraph" w:customStyle="1" w:styleId="ConsPlusNormal">
    <w:name w:val="ConsPlusNormal"/>
    <w:rsid w:val="00B02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02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qFormat/>
    <w:rsid w:val="00B024E4"/>
    <w:pPr>
      <w:ind w:left="720"/>
      <w:contextualSpacing/>
    </w:pPr>
    <w:rPr>
      <w:rFonts w:asciiTheme="minorHAnsi" w:eastAsiaTheme="minorHAnsi" w:hAnsiTheme="minorHAnsi" w:cstheme="minorBidi"/>
      <w:lang w:eastAsia="en-US"/>
    </w:rPr>
  </w:style>
  <w:style w:type="paragraph" w:styleId="a9">
    <w:name w:val="Balloon Text"/>
    <w:basedOn w:val="a"/>
    <w:link w:val="aa"/>
    <w:uiPriority w:val="99"/>
    <w:semiHidden/>
    <w:unhideWhenUsed/>
    <w:rsid w:val="00B024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24E4"/>
    <w:rPr>
      <w:rFonts w:ascii="Segoe UI" w:eastAsia="Times New Roman" w:hAnsi="Segoe UI" w:cs="Segoe UI"/>
      <w:sz w:val="18"/>
      <w:szCs w:val="18"/>
      <w:lang w:eastAsia="ru-RU"/>
    </w:rPr>
  </w:style>
  <w:style w:type="paragraph" w:styleId="ab">
    <w:name w:val="Normal (Web)"/>
    <w:basedOn w:val="a"/>
    <w:uiPriority w:val="99"/>
    <w:semiHidden/>
    <w:unhideWhenUsed/>
    <w:rsid w:val="00B024E4"/>
    <w:pPr>
      <w:spacing w:before="100" w:beforeAutospacing="1" w:after="100" w:afterAutospacing="1" w:line="240" w:lineRule="auto"/>
    </w:pPr>
    <w:rPr>
      <w:rFonts w:ascii="Times New Roman" w:eastAsiaTheme="minorEastAsia" w:hAnsi="Times New Roman"/>
      <w:sz w:val="24"/>
      <w:szCs w:val="24"/>
    </w:rPr>
  </w:style>
  <w:style w:type="paragraph" w:styleId="ac">
    <w:name w:val="header"/>
    <w:basedOn w:val="a"/>
    <w:link w:val="ad"/>
    <w:uiPriority w:val="99"/>
    <w:unhideWhenUsed/>
    <w:rsid w:val="00B024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24E4"/>
    <w:rPr>
      <w:rFonts w:ascii="Calibri" w:eastAsia="Times New Roman" w:hAnsi="Calibri" w:cs="Times New Roman"/>
      <w:lang w:eastAsia="ru-RU"/>
    </w:rPr>
  </w:style>
  <w:style w:type="paragraph" w:styleId="ae">
    <w:name w:val="footer"/>
    <w:basedOn w:val="a"/>
    <w:link w:val="af"/>
    <w:uiPriority w:val="99"/>
    <w:unhideWhenUsed/>
    <w:rsid w:val="00B024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24E4"/>
    <w:rPr>
      <w:rFonts w:ascii="Calibri" w:eastAsia="Times New Roman" w:hAnsi="Calibri" w:cs="Times New Roman"/>
      <w:lang w:eastAsia="ru-RU"/>
    </w:rPr>
  </w:style>
  <w:style w:type="paragraph" w:customStyle="1" w:styleId="ConsPlusTitle">
    <w:name w:val="ConsPlusTitle"/>
    <w:rsid w:val="00FD0F5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43FF58D2ACF1FAA5439C8121891295091F5B02EBC40DB8450EE4C6E64C295D2956318F3F9FB96399F2F81AB3484D349C9C3461A466q51F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B378AC07C430139F2AAFA3D2981632F98BBF7A16FD9B108F59AB89A98C618E280980DE6B6FF4D387BBC381013B2D6AEBB4864500D58N1sEN" TargetMode="External"/><Relationship Id="rId7" Type="http://schemas.openxmlformats.org/officeDocument/2006/relationships/footnotes" Target="footnotes.xml"/><Relationship Id="rId12" Type="http://schemas.openxmlformats.org/officeDocument/2006/relationships/hyperlink" Target="consultantplus://offline/ref=F843FF58D2ACF1FAA5439C8121891295091F5B02EBC40DB8450EE4C6E64C295D2956318C3B9EB06399F2F81AB3484D349C9C3461A466q51F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2B378AC07C430139F2AAFA3D2981632F98BBF7A16FD9B108F59AB89A98C618E280980DE6B6FF4E387BBC381013B2D6AEBB4864500D58N1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43FF58D2ACF1FAA5439C8121891295091F5B02EBC40DB8450EE4C6E64C295D2956318C3B9EB16399F2F81AB3484D349C9C3461A466q51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F843FF58D2ACF1FAA5439C8121891295091F5B02EBC40DB8450EE4C6E64C295D2956318C3B9EBF6399F2F81AB3484D349C9C3461A466q51F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843FF58D2ACF1FAA5439C8121891295091F5B02EBC40DB8450EE4C6E64C295D2956318C3B9EBC6399F2F81AB3484D349C9C3461A466q51FM" TargetMode="External"/><Relationship Id="rId14" Type="http://schemas.openxmlformats.org/officeDocument/2006/relationships/header" Target="header1.xml"/><Relationship Id="rId22" Type="http://schemas.openxmlformats.org/officeDocument/2006/relationships/hyperlink" Target="consultantplus://offline/ref=2B378AC07C430139F2AAFA3D2981632F98BBF7A16FD9B108F59AB89A98C618E280980DE6B6FF43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4316-E13F-4F6A-A6BC-8CE43A9B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12504</Words>
  <Characters>71279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КАГиЗ-Ходырев М.В.</dc:creator>
  <cp:lastModifiedBy>  </cp:lastModifiedBy>
  <cp:revision>2</cp:revision>
  <dcterms:created xsi:type="dcterms:W3CDTF">2023-08-01T12:08:00Z</dcterms:created>
  <dcterms:modified xsi:type="dcterms:W3CDTF">2023-08-01T12:08:00Z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6e7e80d9-3db3-4dbd-93cd-6ca2115cbbb9</vt:lpwstr>
  </property>
</Properties>
</file>