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1" w:rsidRDefault="00520A01" w:rsidP="00520A0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A01" w:rsidRDefault="00520A01" w:rsidP="00520A0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20A01" w:rsidRDefault="001504A2" w:rsidP="00520A01">
      <w:pPr>
        <w:jc w:val="center"/>
        <w:rPr>
          <w:b/>
          <w:spacing w:val="20"/>
          <w:sz w:val="32"/>
        </w:rPr>
      </w:pPr>
      <w:r w:rsidRPr="001504A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20A01" w:rsidRDefault="00520A01" w:rsidP="00520A01">
      <w:pPr>
        <w:pStyle w:val="3"/>
      </w:pPr>
      <w:r>
        <w:t>постановление</w:t>
      </w:r>
    </w:p>
    <w:p w:rsidR="00520A01" w:rsidRDefault="00520A01" w:rsidP="00520A01">
      <w:pPr>
        <w:jc w:val="center"/>
        <w:rPr>
          <w:sz w:val="24"/>
        </w:rPr>
      </w:pPr>
    </w:p>
    <w:p w:rsidR="00520A01" w:rsidRDefault="00520A01" w:rsidP="00520A01">
      <w:pPr>
        <w:jc w:val="center"/>
        <w:rPr>
          <w:sz w:val="24"/>
        </w:rPr>
      </w:pPr>
      <w:r>
        <w:rPr>
          <w:sz w:val="24"/>
        </w:rPr>
        <w:t>от 10/01/2018 № 14</w:t>
      </w:r>
    </w:p>
    <w:p w:rsidR="00520A01" w:rsidRPr="0020066E" w:rsidRDefault="00520A01" w:rsidP="00520A01">
      <w:pPr>
        <w:pStyle w:val="a9"/>
        <w:jc w:val="center"/>
        <w:rPr>
          <w:sz w:val="10"/>
          <w:szCs w:val="10"/>
        </w:rPr>
      </w:pPr>
    </w:p>
    <w:p w:rsidR="00520A01" w:rsidRDefault="00520A01" w:rsidP="00520A01">
      <w:pPr>
        <w:pStyle w:val="ConsPlusTitle"/>
        <w:jc w:val="both"/>
        <w:rPr>
          <w:b w:val="0"/>
        </w:rPr>
      </w:pPr>
      <w:r>
        <w:rPr>
          <w:b w:val="0"/>
        </w:rPr>
        <w:t xml:space="preserve">Об утверждении </w:t>
      </w:r>
      <w:r w:rsidRPr="000376F9">
        <w:rPr>
          <w:b w:val="0"/>
        </w:rPr>
        <w:t>технологическ</w:t>
      </w:r>
      <w:r>
        <w:rPr>
          <w:b w:val="0"/>
        </w:rPr>
        <w:t>ой</w:t>
      </w:r>
      <w:r w:rsidRPr="000376F9">
        <w:rPr>
          <w:b w:val="0"/>
        </w:rPr>
        <w:t xml:space="preserve"> схем</w:t>
      </w:r>
      <w:r>
        <w:rPr>
          <w:b w:val="0"/>
        </w:rPr>
        <w:t>ы</w:t>
      </w:r>
      <w:r w:rsidRPr="000376F9">
        <w:rPr>
          <w:b w:val="0"/>
        </w:rPr>
        <w:t xml:space="preserve"> </w:t>
      </w:r>
    </w:p>
    <w:p w:rsidR="00520A01" w:rsidRPr="000376F9" w:rsidRDefault="00520A01" w:rsidP="00520A01">
      <w:pPr>
        <w:pStyle w:val="ConsPlusTitle"/>
        <w:jc w:val="both"/>
      </w:pPr>
      <w:r w:rsidRPr="000376F9">
        <w:rPr>
          <w:b w:val="0"/>
        </w:rPr>
        <w:t xml:space="preserve">предоставления муниципальной услуги </w:t>
      </w:r>
    </w:p>
    <w:p w:rsidR="00520A01" w:rsidRPr="000376F9" w:rsidRDefault="00520A01" w:rsidP="00520A01">
      <w:pPr>
        <w:pStyle w:val="ConsPlusTitle"/>
        <w:jc w:val="both"/>
        <w:rPr>
          <w:b w:val="0"/>
        </w:rPr>
      </w:pPr>
      <w:r w:rsidRPr="000376F9">
        <w:rPr>
          <w:b w:val="0"/>
        </w:rPr>
        <w:t xml:space="preserve">«Предоставление информации об очередности </w:t>
      </w:r>
    </w:p>
    <w:p w:rsidR="00520A01" w:rsidRPr="000376F9" w:rsidRDefault="00520A01" w:rsidP="00520A01">
      <w:pPr>
        <w:pStyle w:val="ConsPlusTitle"/>
        <w:jc w:val="both"/>
        <w:rPr>
          <w:b w:val="0"/>
        </w:rPr>
      </w:pPr>
      <w:r w:rsidRPr="000376F9">
        <w:rPr>
          <w:b w:val="0"/>
        </w:rPr>
        <w:t xml:space="preserve">предоставления жилых помещений </w:t>
      </w:r>
    </w:p>
    <w:p w:rsidR="00520A01" w:rsidRPr="000376F9" w:rsidRDefault="00520A01" w:rsidP="00520A01">
      <w:pPr>
        <w:pStyle w:val="ConsPlusTitle"/>
        <w:jc w:val="both"/>
        <w:rPr>
          <w:b w:val="0"/>
        </w:rPr>
      </w:pPr>
      <w:r w:rsidRPr="000376F9">
        <w:rPr>
          <w:b w:val="0"/>
        </w:rPr>
        <w:t>на условиях социального найма»</w:t>
      </w:r>
    </w:p>
    <w:p w:rsidR="00520A01" w:rsidRPr="000376F9" w:rsidRDefault="00520A01" w:rsidP="00520A01">
      <w:pPr>
        <w:pStyle w:val="ConsPlusTitle"/>
        <w:jc w:val="both"/>
        <w:rPr>
          <w:b w:val="0"/>
        </w:rPr>
      </w:pPr>
    </w:p>
    <w:p w:rsidR="00520A01" w:rsidRDefault="00520A01" w:rsidP="00520A01">
      <w:pPr>
        <w:pStyle w:val="ConsPlusTitle"/>
        <w:ind w:firstLine="851"/>
        <w:jc w:val="both"/>
      </w:pPr>
      <w:proofErr w:type="gramStart"/>
      <w:r w:rsidRPr="000376F9">
        <w:rPr>
          <w:b w:val="0"/>
        </w:rPr>
        <w:t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</w:t>
      </w:r>
      <w:r>
        <w:rPr>
          <w:b w:val="0"/>
        </w:rPr>
        <w:t xml:space="preserve"> </w:t>
      </w:r>
      <w:r w:rsidRPr="000376F9">
        <w:rPr>
          <w:b w:val="0"/>
        </w:rPr>
        <w:t>№ 42 «Об утверждении Порядка разработки и утверждения административных</w:t>
      </w:r>
      <w:proofErr w:type="gramEnd"/>
      <w:r w:rsidRPr="000376F9">
        <w:rPr>
          <w:b w:val="0"/>
        </w:rPr>
        <w:t xml:space="preserve"> </w:t>
      </w:r>
      <w:proofErr w:type="gramStart"/>
      <w:r w:rsidRPr="000376F9">
        <w:rPr>
          <w:b w:val="0"/>
        </w:rPr>
        <w:t xml:space="preserve"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</w:t>
      </w:r>
      <w:r>
        <w:rPr>
          <w:b w:val="0"/>
        </w:rPr>
        <w:t xml:space="preserve">                        </w:t>
      </w:r>
      <w:r w:rsidRPr="000376F9">
        <w:rPr>
          <w:b w:val="0"/>
        </w:rPr>
        <w:t xml:space="preserve">№ 249, от 04.12.2008 № 381 и пункта 5 постановления Правительства Ленинградской области от 11.12.2009 № 367», постановлением администрации </w:t>
      </w:r>
      <w:proofErr w:type="spellStart"/>
      <w:r w:rsidRPr="000376F9">
        <w:rPr>
          <w:b w:val="0"/>
        </w:rPr>
        <w:t>Сосновоборского</w:t>
      </w:r>
      <w:proofErr w:type="spellEnd"/>
      <w:r w:rsidRPr="000376F9">
        <w:rPr>
          <w:b w:val="0"/>
        </w:rPr>
        <w:t xml:space="preserve"> городского округа от 04.12.2009 № 1968 «О порядке разработки и утверждения административных регламентов исполнения</w:t>
      </w:r>
      <w:proofErr w:type="gramEnd"/>
      <w:r w:rsidRPr="000376F9">
        <w:rPr>
          <w:b w:val="0"/>
        </w:rPr>
        <w:t xml:space="preserve"> муниципальных функций и административных регламентов предоставления муниципальных услуг», распоряжением администрации </w:t>
      </w:r>
      <w:proofErr w:type="spellStart"/>
      <w:r w:rsidRPr="000376F9">
        <w:rPr>
          <w:b w:val="0"/>
        </w:rPr>
        <w:t>Сосновоборского</w:t>
      </w:r>
      <w:proofErr w:type="spellEnd"/>
      <w:r w:rsidRPr="000376F9">
        <w:rPr>
          <w:b w:val="0"/>
        </w:rPr>
        <w:t xml:space="preserve"> городского округа от 14.07.2011 № 180-р «Об утверждении реестра первоочередных муниципальных услуг, переводимых на предоставление в электронном виде», администрация </w:t>
      </w:r>
      <w:proofErr w:type="spellStart"/>
      <w:r w:rsidRPr="000376F9">
        <w:rPr>
          <w:b w:val="0"/>
        </w:rPr>
        <w:t>Сосновоборского</w:t>
      </w:r>
      <w:proofErr w:type="spellEnd"/>
      <w:r w:rsidRPr="000376F9">
        <w:rPr>
          <w:b w:val="0"/>
        </w:rPr>
        <w:t xml:space="preserve"> городского округа </w:t>
      </w:r>
      <w:proofErr w:type="spellStart"/>
      <w:proofErr w:type="gramStart"/>
      <w:r w:rsidRPr="000376F9">
        <w:t>п</w:t>
      </w:r>
      <w:proofErr w:type="spellEnd"/>
      <w:proofErr w:type="gramEnd"/>
      <w:r w:rsidRPr="000376F9">
        <w:t xml:space="preserve"> о с т а </w:t>
      </w:r>
      <w:proofErr w:type="spellStart"/>
      <w:r w:rsidRPr="000376F9">
        <w:t>н</w:t>
      </w:r>
      <w:proofErr w:type="spellEnd"/>
      <w:r w:rsidRPr="000376F9">
        <w:t xml:space="preserve"> о в л я е т:</w:t>
      </w:r>
    </w:p>
    <w:p w:rsidR="00520A01" w:rsidRPr="000376F9" w:rsidRDefault="00520A01" w:rsidP="00520A01">
      <w:pPr>
        <w:pStyle w:val="ConsPlusTitle"/>
        <w:ind w:firstLine="851"/>
        <w:jc w:val="both"/>
      </w:pPr>
    </w:p>
    <w:p w:rsidR="00520A01" w:rsidRPr="000376F9" w:rsidRDefault="00520A01" w:rsidP="00520A01">
      <w:pPr>
        <w:pStyle w:val="a9"/>
        <w:ind w:firstLine="709"/>
        <w:jc w:val="both"/>
        <w:rPr>
          <w:bCs/>
        </w:rPr>
      </w:pPr>
      <w:r>
        <w:rPr>
          <w:sz w:val="24"/>
          <w:szCs w:val="24"/>
        </w:rPr>
        <w:lastRenderedPageBreak/>
        <w:t xml:space="preserve">1. </w:t>
      </w:r>
      <w:r w:rsidRPr="000376F9">
        <w:rPr>
          <w:sz w:val="24"/>
          <w:szCs w:val="24"/>
        </w:rPr>
        <w:t>Утвердить технологическую схему предоставления муниципал</w:t>
      </w:r>
      <w:bookmarkStart w:id="0" w:name="_GoBack"/>
      <w:bookmarkEnd w:id="0"/>
      <w:r w:rsidRPr="000376F9">
        <w:rPr>
          <w:sz w:val="24"/>
          <w:szCs w:val="24"/>
        </w:rPr>
        <w:t xml:space="preserve">ьной услуги </w:t>
      </w:r>
      <w:r w:rsidRPr="000376F9">
        <w:rPr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Pr="000376F9">
        <w:rPr>
          <w:sz w:val="24"/>
          <w:szCs w:val="24"/>
        </w:rPr>
        <w:t>.</w:t>
      </w:r>
    </w:p>
    <w:p w:rsidR="00520A01" w:rsidRPr="000376F9" w:rsidRDefault="00520A01" w:rsidP="00520A0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376F9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20A01" w:rsidRPr="000376F9" w:rsidRDefault="00520A01" w:rsidP="00520A01">
      <w:pPr>
        <w:pStyle w:val="a9"/>
        <w:ind w:firstLine="709"/>
        <w:jc w:val="both"/>
        <w:rPr>
          <w:b/>
          <w:sz w:val="24"/>
          <w:szCs w:val="24"/>
        </w:rPr>
      </w:pPr>
      <w:r w:rsidRPr="000376F9">
        <w:rPr>
          <w:sz w:val="24"/>
          <w:szCs w:val="24"/>
        </w:rPr>
        <w:t xml:space="preserve">3. Пресс-центру администрации (Никитина В.Г.) </w:t>
      </w:r>
      <w:proofErr w:type="gramStart"/>
      <w:r w:rsidRPr="000376F9">
        <w:rPr>
          <w:sz w:val="24"/>
          <w:szCs w:val="24"/>
        </w:rPr>
        <w:t>разместить</w:t>
      </w:r>
      <w:proofErr w:type="gramEnd"/>
      <w:r w:rsidRPr="000376F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376F9">
        <w:rPr>
          <w:sz w:val="24"/>
          <w:szCs w:val="24"/>
        </w:rPr>
        <w:t>Сосновоборского</w:t>
      </w:r>
      <w:proofErr w:type="spellEnd"/>
      <w:r w:rsidRPr="000376F9">
        <w:rPr>
          <w:sz w:val="24"/>
          <w:szCs w:val="24"/>
        </w:rPr>
        <w:t xml:space="preserve"> городского округа.</w:t>
      </w:r>
    </w:p>
    <w:p w:rsidR="00520A01" w:rsidRPr="000376F9" w:rsidRDefault="00520A01" w:rsidP="00520A01">
      <w:pPr>
        <w:pStyle w:val="a9"/>
        <w:ind w:firstLine="709"/>
        <w:jc w:val="both"/>
        <w:rPr>
          <w:b/>
          <w:sz w:val="24"/>
          <w:szCs w:val="24"/>
        </w:rPr>
      </w:pPr>
      <w:r w:rsidRPr="000376F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20A01" w:rsidRPr="000376F9" w:rsidRDefault="00520A01" w:rsidP="00520A01">
      <w:pPr>
        <w:pStyle w:val="a9"/>
        <w:ind w:firstLine="709"/>
        <w:jc w:val="both"/>
        <w:rPr>
          <w:b/>
          <w:sz w:val="24"/>
          <w:szCs w:val="24"/>
        </w:rPr>
      </w:pPr>
      <w:r w:rsidRPr="000376F9">
        <w:rPr>
          <w:sz w:val="24"/>
          <w:szCs w:val="24"/>
        </w:rPr>
        <w:t xml:space="preserve">5. </w:t>
      </w:r>
      <w:proofErr w:type="gramStart"/>
      <w:r w:rsidRPr="000376F9">
        <w:rPr>
          <w:sz w:val="24"/>
          <w:szCs w:val="24"/>
        </w:rPr>
        <w:t>Контроль за</w:t>
      </w:r>
      <w:proofErr w:type="gramEnd"/>
      <w:r w:rsidRPr="000376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20A01" w:rsidRDefault="00520A01" w:rsidP="00520A01">
      <w:pPr>
        <w:jc w:val="both"/>
        <w:rPr>
          <w:sz w:val="24"/>
          <w:szCs w:val="24"/>
        </w:rPr>
      </w:pPr>
    </w:p>
    <w:p w:rsidR="00520A01" w:rsidRPr="000376F9" w:rsidRDefault="00520A01" w:rsidP="00520A01">
      <w:pPr>
        <w:jc w:val="both"/>
        <w:rPr>
          <w:sz w:val="24"/>
          <w:szCs w:val="24"/>
        </w:rPr>
      </w:pPr>
    </w:p>
    <w:p w:rsidR="00520A01" w:rsidRPr="000376F9" w:rsidRDefault="00520A01" w:rsidP="00520A01">
      <w:pPr>
        <w:jc w:val="both"/>
        <w:rPr>
          <w:sz w:val="24"/>
          <w:szCs w:val="24"/>
        </w:rPr>
      </w:pPr>
      <w:r w:rsidRPr="000376F9">
        <w:rPr>
          <w:sz w:val="24"/>
          <w:szCs w:val="24"/>
        </w:rPr>
        <w:t xml:space="preserve">Глава администрации </w:t>
      </w:r>
    </w:p>
    <w:p w:rsidR="00520A01" w:rsidRPr="000376F9" w:rsidRDefault="00520A01" w:rsidP="00520A01">
      <w:pPr>
        <w:ind w:right="-1"/>
        <w:jc w:val="both"/>
        <w:rPr>
          <w:sz w:val="24"/>
          <w:szCs w:val="24"/>
        </w:rPr>
      </w:pPr>
      <w:proofErr w:type="spellStart"/>
      <w:r w:rsidRPr="000376F9">
        <w:rPr>
          <w:sz w:val="24"/>
          <w:szCs w:val="24"/>
        </w:rPr>
        <w:t>Сосновоборского</w:t>
      </w:r>
      <w:proofErr w:type="spellEnd"/>
      <w:r w:rsidRPr="000376F9">
        <w:rPr>
          <w:sz w:val="24"/>
          <w:szCs w:val="24"/>
        </w:rPr>
        <w:t xml:space="preserve"> городского округа                                              </w:t>
      </w:r>
      <w:r>
        <w:rPr>
          <w:sz w:val="24"/>
          <w:szCs w:val="24"/>
        </w:rPr>
        <w:t xml:space="preserve">                          </w:t>
      </w:r>
      <w:r w:rsidRPr="000376F9">
        <w:rPr>
          <w:sz w:val="24"/>
          <w:szCs w:val="24"/>
        </w:rPr>
        <w:t>В.Б.Садовский</w:t>
      </w:r>
    </w:p>
    <w:p w:rsidR="00520A01" w:rsidRDefault="00520A01" w:rsidP="00520A01">
      <w:pPr>
        <w:jc w:val="both"/>
        <w:rPr>
          <w:sz w:val="12"/>
          <w:szCs w:val="12"/>
        </w:rPr>
      </w:pPr>
    </w:p>
    <w:p w:rsidR="00520A01" w:rsidRDefault="00520A01" w:rsidP="00520A01">
      <w:pPr>
        <w:jc w:val="both"/>
        <w:rPr>
          <w:sz w:val="12"/>
          <w:szCs w:val="12"/>
        </w:rPr>
      </w:pPr>
    </w:p>
    <w:p w:rsidR="00520A01" w:rsidRDefault="00520A01" w:rsidP="00520A01">
      <w:pPr>
        <w:jc w:val="both"/>
        <w:rPr>
          <w:sz w:val="12"/>
          <w:szCs w:val="12"/>
        </w:rPr>
      </w:pPr>
    </w:p>
    <w:p w:rsidR="00520A01" w:rsidRDefault="00520A01" w:rsidP="00520A0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20A01" w:rsidRDefault="00520A01" w:rsidP="00520A0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20A01" w:rsidRDefault="00520A01" w:rsidP="00520A01">
      <w:pPr>
        <w:pStyle w:val="a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20A01" w:rsidRDefault="00520A01" w:rsidP="00520A0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от 10/01/2018 № 14</w:t>
      </w:r>
    </w:p>
    <w:p w:rsidR="00520A01" w:rsidRDefault="00520A01" w:rsidP="00520A0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520A01" w:rsidRDefault="00520A01" w:rsidP="00520A01">
      <w:pPr>
        <w:pStyle w:val="a9"/>
        <w:jc w:val="center"/>
        <w:rPr>
          <w:sz w:val="24"/>
          <w:szCs w:val="24"/>
        </w:rPr>
      </w:pPr>
    </w:p>
    <w:p w:rsidR="00520A01" w:rsidRPr="00547E9E" w:rsidRDefault="00520A01" w:rsidP="00520A01">
      <w:pPr>
        <w:pStyle w:val="a9"/>
        <w:jc w:val="center"/>
        <w:rPr>
          <w:sz w:val="24"/>
          <w:szCs w:val="24"/>
        </w:rPr>
      </w:pPr>
      <w:r w:rsidRPr="00547E9E">
        <w:rPr>
          <w:sz w:val="24"/>
          <w:szCs w:val="24"/>
        </w:rPr>
        <w:t>Технологическая схема предоставления муниципальной услуги</w:t>
      </w:r>
    </w:p>
    <w:p w:rsidR="00520A01" w:rsidRDefault="00520A01" w:rsidP="00520A01">
      <w:pPr>
        <w:pStyle w:val="a9"/>
        <w:jc w:val="center"/>
        <w:rPr>
          <w:bCs/>
          <w:sz w:val="24"/>
          <w:szCs w:val="24"/>
        </w:rPr>
      </w:pPr>
      <w:r w:rsidRPr="00547E9E">
        <w:rPr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520A01" w:rsidRPr="00547E9E" w:rsidRDefault="00520A01" w:rsidP="00520A01">
      <w:pPr>
        <w:pStyle w:val="a9"/>
        <w:jc w:val="center"/>
        <w:rPr>
          <w:sz w:val="24"/>
          <w:szCs w:val="24"/>
        </w:rPr>
      </w:pPr>
    </w:p>
    <w:tbl>
      <w:tblPr>
        <w:tblW w:w="15469" w:type="dxa"/>
        <w:tblInd w:w="-176" w:type="dxa"/>
        <w:tblLook w:val="04A0"/>
      </w:tblPr>
      <w:tblGrid>
        <w:gridCol w:w="1096"/>
        <w:gridCol w:w="5497"/>
        <w:gridCol w:w="8876"/>
      </w:tblGrid>
      <w:tr w:rsidR="00520A01" w:rsidRPr="00D11F2D" w:rsidTr="00C2571B">
        <w:trPr>
          <w:trHeight w:val="237"/>
        </w:trPr>
        <w:tc>
          <w:tcPr>
            <w:tcW w:w="1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ind w:firstLine="34"/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1. «Общие сведения о муниципальной услуге»</w:t>
            </w:r>
          </w:p>
        </w:tc>
      </w:tr>
      <w:tr w:rsidR="00520A01" w:rsidRPr="00D11F2D" w:rsidTr="00C2571B">
        <w:trPr>
          <w:trHeight w:val="2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№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параметр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520A01" w:rsidRPr="00D11F2D" w:rsidTr="00C2571B">
        <w:trPr>
          <w:trHeight w:val="23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</w:tr>
      <w:tr w:rsidR="00520A01" w:rsidRPr="00D11F2D" w:rsidTr="00C2571B">
        <w:trPr>
          <w:trHeight w:val="47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Администрация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Ленинградской области</w:t>
            </w:r>
          </w:p>
        </w:tc>
      </w:tr>
      <w:tr w:rsidR="00520A01" w:rsidRPr="00D11F2D" w:rsidTr="00C2571B">
        <w:trPr>
          <w:trHeight w:val="47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47 401 0001 000000 1169</w:t>
            </w:r>
          </w:p>
        </w:tc>
      </w:tr>
      <w:tr w:rsidR="00520A01" w:rsidRPr="00D11F2D" w:rsidTr="00C2571B">
        <w:trPr>
          <w:trHeight w:val="71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Муниципальная услуга по предоставлению информации об очередности предоставления жилых помещений на условиях социального найма</w:t>
            </w:r>
          </w:p>
        </w:tc>
      </w:tr>
      <w:tr w:rsidR="00520A01" w:rsidRPr="00D11F2D" w:rsidTr="00C2571B">
        <w:trPr>
          <w:trHeight w:val="71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20A01" w:rsidRPr="00D11F2D" w:rsidTr="00C2571B">
        <w:trPr>
          <w:trHeight w:val="119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r w:rsidRPr="00D11F2D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от 02.03.2016 №</w:t>
            </w:r>
            <w:r>
              <w:rPr>
                <w:color w:val="000000"/>
              </w:rPr>
              <w:t xml:space="preserve"> </w:t>
            </w:r>
            <w:r w:rsidRPr="00D11F2D">
              <w:rPr>
                <w:color w:val="000000"/>
              </w:rPr>
              <w:t>508 «</w:t>
            </w:r>
            <w:r w:rsidRPr="00D11F2D">
              <w:t>Об утверждении административного регламента пред</w:t>
            </w:r>
            <w:r>
              <w:t>оставления муниципальной услуги «</w:t>
            </w:r>
            <w:r w:rsidRPr="00D11F2D">
              <w:t>Предоставление информации об очередности предоставления жилых помещений на условиях социального найма»»</w:t>
            </w:r>
          </w:p>
        </w:tc>
      </w:tr>
      <w:tr w:rsidR="00520A01" w:rsidRPr="00D11F2D" w:rsidTr="00C2571B">
        <w:trPr>
          <w:trHeight w:val="23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 xml:space="preserve">6.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Перечень «</w:t>
            </w:r>
            <w:proofErr w:type="spellStart"/>
            <w:r w:rsidRPr="00D11F2D">
              <w:rPr>
                <w:b/>
                <w:bCs/>
                <w:color w:val="000000"/>
              </w:rPr>
              <w:t>подуслуг</w:t>
            </w:r>
            <w:proofErr w:type="spellEnd"/>
            <w:r w:rsidRPr="00D11F2D">
              <w:rPr>
                <w:b/>
                <w:bCs/>
                <w:color w:val="000000"/>
              </w:rPr>
              <w:t>»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71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 xml:space="preserve">7.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Способы оценки качества предоставления муниципальной услуги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"-портал государственных услуг;                                                           </w:t>
            </w:r>
          </w:p>
          <w:p w:rsidR="00520A01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"- многофункциональный центр;                                       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"- официальный сайт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168"/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426"/>
        <w:gridCol w:w="1276"/>
        <w:gridCol w:w="732"/>
        <w:gridCol w:w="850"/>
        <w:gridCol w:w="558"/>
        <w:gridCol w:w="2703"/>
        <w:gridCol w:w="992"/>
        <w:gridCol w:w="992"/>
        <w:gridCol w:w="993"/>
        <w:gridCol w:w="1275"/>
        <w:gridCol w:w="992"/>
        <w:gridCol w:w="1843"/>
        <w:gridCol w:w="1820"/>
      </w:tblGrid>
      <w:tr w:rsidR="00520A01" w:rsidRPr="00D11F2D" w:rsidTr="00C2571B">
        <w:trPr>
          <w:trHeight w:val="6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2. «Общие сведения об услуге»</w:t>
            </w:r>
          </w:p>
        </w:tc>
      </w:tr>
      <w:tr w:rsidR="00520A01" w:rsidRPr="00D11F2D" w:rsidTr="00C2571B">
        <w:trPr>
          <w:trHeight w:val="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F2D">
              <w:rPr>
                <w:b/>
                <w:bCs/>
                <w:color w:val="000000"/>
                <w:sz w:val="18"/>
                <w:szCs w:val="18"/>
              </w:rPr>
              <w:t>Способ получения результата услуги</w:t>
            </w:r>
          </w:p>
        </w:tc>
      </w:tr>
      <w:tr w:rsidR="00520A01" w:rsidRPr="00D11F2D" w:rsidTr="00C2571B">
        <w:trPr>
          <w:trHeight w:val="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F2D">
              <w:rPr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(места нахождения юр. лица)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F2D">
              <w:rPr>
                <w:b/>
                <w:bCs/>
                <w:color w:val="000000"/>
                <w:sz w:val="16"/>
                <w:szCs w:val="16"/>
              </w:rPr>
              <w:t xml:space="preserve">при подаче заявления </w:t>
            </w:r>
            <w:r w:rsidRPr="00D11F2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не </w:t>
            </w:r>
            <w:r w:rsidRPr="00D11F2D">
              <w:rPr>
                <w:b/>
                <w:bCs/>
                <w:color w:val="000000"/>
                <w:sz w:val="16"/>
                <w:szCs w:val="16"/>
              </w:rPr>
              <w:t>по месту жительства (по месту обращения)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F2D">
              <w:rPr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F2D">
              <w:rPr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F2D">
              <w:rPr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</w:p>
        </w:tc>
      </w:tr>
      <w:tr w:rsidR="00520A01" w:rsidRPr="00D11F2D" w:rsidTr="00C2571B">
        <w:trPr>
          <w:trHeight w:val="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13</w:t>
            </w:r>
          </w:p>
        </w:tc>
      </w:tr>
      <w:tr w:rsidR="00520A01" w:rsidRPr="00D11F2D" w:rsidTr="00C2571B">
        <w:trPr>
          <w:trHeight w:val="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Предоставление информации об очередности предоставления жилых помещений </w:t>
            </w:r>
            <w:r w:rsidRPr="00D11F2D">
              <w:rPr>
                <w:color w:val="000000"/>
              </w:rPr>
              <w:lastRenderedPageBreak/>
              <w:t>на условиях социального найма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14 календарных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14 календарных дней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- 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proofErr w:type="gramStart"/>
            <w:r w:rsidRPr="00D11F2D">
              <w:rPr>
                <w:color w:val="000000"/>
              </w:rPr>
              <w:lastRenderedPageBreak/>
              <w:t>-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об очередности предоставления жилых помещений   на условиях социального найма).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1. Администрация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Ленинградской области (лично/через представителей);                                  2. Многофункционал</w:t>
            </w:r>
            <w:r w:rsidRPr="00D11F2D">
              <w:rPr>
                <w:color w:val="000000"/>
              </w:rPr>
              <w:lastRenderedPageBreak/>
              <w:t>ьные центры предоставления государственных и муниципальных услуг;                           3. 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 xml:space="preserve">Ленинградской области ПГУ ЛО;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4. Единый 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>ЕПГУ</w:t>
            </w:r>
            <w:proofErr w:type="gramStart"/>
            <w:r w:rsidRPr="00D11F2D">
              <w:rPr>
                <w:color w:val="000000"/>
              </w:rPr>
              <w:t xml:space="preserve"> ;</w:t>
            </w:r>
            <w:proofErr w:type="gramEnd"/>
            <w:r w:rsidRPr="00D11F2D">
              <w:rPr>
                <w:color w:val="000000"/>
              </w:rPr>
              <w:t xml:space="preserve">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5. Почтовое отправление (с описью)</w:t>
            </w:r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 xml:space="preserve">1. Администрация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Ленинградской области (лично/через представителей</w:t>
            </w:r>
            <w:proofErr w:type="gramStart"/>
            <w:r w:rsidRPr="00D11F2D">
              <w:rPr>
                <w:color w:val="000000"/>
              </w:rPr>
              <w:t>)н</w:t>
            </w:r>
            <w:proofErr w:type="gramEnd"/>
            <w:r w:rsidRPr="00D11F2D">
              <w:rPr>
                <w:color w:val="000000"/>
              </w:rPr>
              <w:t xml:space="preserve">а бумажном носителе;                                             </w:t>
            </w:r>
            <w:r w:rsidRPr="00D11F2D">
              <w:rPr>
                <w:color w:val="000000"/>
              </w:rPr>
              <w:lastRenderedPageBreak/>
              <w:t xml:space="preserve">2. На портале государственных услуг в личном  кабинете в виде электронного документа;                   3. Почтовым отправлением;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4. В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многофункциональных </w:t>
            </w:r>
            <w:proofErr w:type="gramStart"/>
            <w:r w:rsidRPr="00D11F2D">
              <w:rPr>
                <w:color w:val="000000"/>
              </w:rPr>
              <w:t>центрах</w:t>
            </w:r>
            <w:proofErr w:type="gramEnd"/>
            <w:r w:rsidRPr="00D11F2D">
              <w:rPr>
                <w:color w:val="000000"/>
              </w:rPr>
              <w:t xml:space="preserve"> на бумажном носителе</w:t>
            </w:r>
            <w:r>
              <w:rPr>
                <w:color w:val="000000"/>
              </w:rPr>
              <w:t>.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tbl>
      <w:tblPr>
        <w:tblW w:w="15314" w:type="dxa"/>
        <w:tblInd w:w="-176" w:type="dxa"/>
        <w:tblLook w:val="04A0"/>
      </w:tblPr>
      <w:tblGrid>
        <w:gridCol w:w="397"/>
        <w:gridCol w:w="1928"/>
        <w:gridCol w:w="1778"/>
        <w:gridCol w:w="3691"/>
        <w:gridCol w:w="1667"/>
        <w:gridCol w:w="1646"/>
        <w:gridCol w:w="1800"/>
        <w:gridCol w:w="2549"/>
      </w:tblGrid>
      <w:tr w:rsidR="00520A01" w:rsidRPr="00D11F2D" w:rsidTr="00C2571B">
        <w:trPr>
          <w:trHeight w:val="213"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3. «Сведения о заявителях услуги»</w:t>
            </w:r>
          </w:p>
        </w:tc>
      </w:tr>
      <w:tr w:rsidR="00520A01" w:rsidRPr="00D11F2D" w:rsidTr="00C2571B">
        <w:trPr>
          <w:trHeight w:val="203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0A01" w:rsidRPr="00D11F2D" w:rsidTr="00C2571B">
        <w:trPr>
          <w:trHeight w:val="203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8</w:t>
            </w:r>
          </w:p>
        </w:tc>
      </w:tr>
      <w:tr w:rsidR="00520A01" w:rsidRPr="00D11F2D" w:rsidTr="00C2571B">
        <w:trPr>
          <w:trHeight w:val="2059"/>
        </w:trPr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Граждане Российской Федерации, иностранные граждане, лица без гражданства.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1. Документ, удостоверяющий личность:                1.1. паспорт гражданина РФ;                  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Оформляется на едином бланке для всей Российской Федерации на русском языке.                                                 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proofErr w:type="gramStart"/>
            <w:r w:rsidRPr="00D11F2D">
              <w:rPr>
                <w:color w:val="000000"/>
              </w:rPr>
              <w:t>и</w:t>
            </w:r>
            <w:proofErr w:type="gramEnd"/>
            <w:r w:rsidRPr="00D11F2D">
              <w:rPr>
                <w:color w:val="000000"/>
              </w:rPr>
              <w:t>меется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Любое дееспособное физическое лицо, достигшее 18 лет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Доверенность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520A01" w:rsidRPr="00D11F2D" w:rsidTr="00C2571B">
        <w:trPr>
          <w:trHeight w:val="1623"/>
        </w:trPr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1.2. временное удостоверение личности гражданина РФ (форма №2П)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Должно быть действительным на срок обращения за предоставлением услуги.                                                          Не должно содержать подчисток, приписок, зачеркнутых слов и др. исправлений.                                   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</w:tr>
      <w:tr w:rsidR="00520A01" w:rsidRPr="00D11F2D" w:rsidTr="00C2571B">
        <w:trPr>
          <w:trHeight w:val="1572"/>
        </w:trPr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1.3. паспорт иностранного гражданина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Должно быть действительным на срок обращения за предоставлением услуги.                                                          Не должно содержать подчисток, приписок, зачеркнутых слов и др. исправлений.                                   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168"/>
        <w:jc w:val="center"/>
        <w:rPr>
          <w:sz w:val="20"/>
          <w:szCs w:val="20"/>
        </w:rPr>
      </w:pPr>
    </w:p>
    <w:tbl>
      <w:tblPr>
        <w:tblW w:w="15310" w:type="dxa"/>
        <w:tblInd w:w="-176" w:type="dxa"/>
        <w:tblLook w:val="04A0"/>
      </w:tblPr>
      <w:tblGrid>
        <w:gridCol w:w="474"/>
        <w:gridCol w:w="1898"/>
        <w:gridCol w:w="2246"/>
        <w:gridCol w:w="2026"/>
        <w:gridCol w:w="1851"/>
        <w:gridCol w:w="2427"/>
        <w:gridCol w:w="1531"/>
        <w:gridCol w:w="2860"/>
      </w:tblGrid>
      <w:tr w:rsidR="00520A01" w:rsidRPr="00D11F2D" w:rsidTr="00C2571B">
        <w:trPr>
          <w:trHeight w:val="149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4. «Документы, предоставляемые заявителем для получения услуги»</w:t>
            </w:r>
          </w:p>
        </w:tc>
      </w:tr>
      <w:tr w:rsidR="00520A01" w:rsidRPr="00D11F2D" w:rsidTr="00C2571B">
        <w:trPr>
          <w:trHeight w:val="10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6F4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F6F4B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F6F4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Категория документа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Образец документа /заполнения документа</w:t>
            </w:r>
          </w:p>
        </w:tc>
      </w:tr>
      <w:tr w:rsidR="00520A01" w:rsidRPr="00D11F2D" w:rsidTr="00C2571B">
        <w:trPr>
          <w:trHeight w:val="15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8</w:t>
            </w:r>
          </w:p>
        </w:tc>
      </w:tr>
      <w:tr w:rsidR="00520A01" w:rsidRPr="00D11F2D" w:rsidTr="00C2571B">
        <w:trPr>
          <w:trHeight w:val="22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Заявление о предоставлении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Заявление о предоставление информации об очередности предоставления жилых помещений   на условиях социального найма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 экз. Оригинал                                                             </w:t>
            </w:r>
            <w:r w:rsidRPr="00D11F2D">
              <w:rPr>
                <w:i/>
                <w:iCs/>
                <w:color w:val="000000"/>
              </w:rPr>
              <w:t xml:space="preserve">Действия:                       </w:t>
            </w:r>
            <w:r w:rsidRPr="00D11F2D">
              <w:rPr>
                <w:color w:val="000000"/>
              </w:rPr>
              <w:t xml:space="preserve">1) проверка на соответствие установленным требованиям                      </w:t>
            </w:r>
            <w:r w:rsidRPr="00D11F2D">
              <w:rPr>
                <w:color w:val="FF0000"/>
              </w:rPr>
              <w:t xml:space="preserve"> </w:t>
            </w:r>
            <w:r w:rsidRPr="00D11F2D">
              <w:rPr>
                <w:color w:val="000000"/>
              </w:rPr>
              <w:t xml:space="preserve">                      2)формирование дела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Сведения заявления подтверждаются подписью лица, подающего заявление, с проставлением даты заполнения заявления.                                                            В случае подачи заявления,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proofErr w:type="gramStart"/>
            <w:r w:rsidRPr="00D11F2D">
              <w:rPr>
                <w:color w:val="000000"/>
              </w:rPr>
              <w:t>н</w:t>
            </w:r>
            <w:proofErr w:type="gramEnd"/>
            <w:r w:rsidRPr="00D11F2D">
              <w:rPr>
                <w:color w:val="000000"/>
              </w:rPr>
              <w:t>ет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2537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Документ, подтверждающий личность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2.1. Паспорт гражданина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 экз. Оригинал (копия, в случае если заявление и документы подаются представителем)                        </w:t>
            </w:r>
            <w:r w:rsidRPr="00D11F2D">
              <w:rPr>
                <w:i/>
                <w:iCs/>
                <w:color w:val="000000"/>
              </w:rPr>
              <w:t xml:space="preserve">Действия:                </w:t>
            </w:r>
            <w:r w:rsidRPr="00D11F2D">
              <w:rPr>
                <w:color w:val="000000"/>
              </w:rPr>
              <w:t xml:space="preserve">       1) установление личности заявителя;                  </w:t>
            </w:r>
            <w:r w:rsidRPr="00D11F2D">
              <w:t xml:space="preserve">2) снятие копии с оригинала     </w:t>
            </w:r>
            <w:r w:rsidRPr="00D11F2D">
              <w:rPr>
                <w:color w:val="000000"/>
              </w:rPr>
              <w:t xml:space="preserve">                      3)возврат оригинала заявителю              4)формирование дела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  <w:r>
              <w:rPr>
                <w:color w:val="000000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27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2.2. Временное удостоверение личности гражданина РФ (форма №2П)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 экз. Оригинал (копия, в случае если заявление и документы подаются представителем)                        Действия:                       </w:t>
            </w:r>
            <w:r w:rsidRPr="00D11F2D">
              <w:rPr>
                <w:color w:val="000000"/>
              </w:rPr>
              <w:lastRenderedPageBreak/>
              <w:t xml:space="preserve">1) установка личности заявителя;    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2) снятие копии с оригинала                           3)возврат оригинала заявителю              4)формирование в дело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Внесены сведения  о гражданстве, месте рождения, прописки, месте выдачи, дате выдачи, заверены подписью должностного </w:t>
            </w:r>
            <w:r w:rsidRPr="00D11F2D">
              <w:rPr>
                <w:color w:val="000000"/>
              </w:rPr>
              <w:lastRenderedPageBreak/>
              <w:t>лица и соответствующей печатью полномочного органа</w:t>
            </w:r>
            <w:r>
              <w:rPr>
                <w:color w:val="000000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2537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2.3. Паспорт иностранного гражданина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 экз. Оригинал (копия, в случае если заявление и документы подаются представителем)                        Действия:                       1) установка личности заявителя;   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2) снятие копии с оригинала                           3)возврат оригинала заявителю              4)формирование дела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  <w:r>
              <w:rPr>
                <w:color w:val="000000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98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Доверенность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Доверенность на получение муниципальной услуги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 экз.                Действия:                   1) проверка на соответствие установленным требованиям                                            2) формирование в дело</w:t>
            </w:r>
            <w:proofErr w:type="gramStart"/>
            <w:r w:rsidRPr="00D11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 w:rsidRPr="00D11F2D">
              <w:rPr>
                <w:color w:val="000000"/>
              </w:rPr>
              <w:t xml:space="preserve">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spacing w:after="240"/>
              <w:rPr>
                <w:color w:val="000000"/>
              </w:rPr>
            </w:pPr>
            <w:r w:rsidRPr="00D11F2D">
              <w:rPr>
                <w:color w:val="000000"/>
              </w:rPr>
              <w:t>Внесены сведения о:</w:t>
            </w:r>
            <w:r w:rsidRPr="00D11F2D">
              <w:rPr>
                <w:color w:val="000000"/>
              </w:rPr>
              <w:br/>
              <w:t xml:space="preserve">- дате ее составления </w:t>
            </w:r>
            <w:r w:rsidRPr="00D11F2D">
              <w:rPr>
                <w:color w:val="000000"/>
              </w:rPr>
              <w:br/>
              <w:t>-  Ф.И.О. и паспортных данны</w:t>
            </w:r>
            <w:proofErr w:type="gramStart"/>
            <w:r w:rsidRPr="00D11F2D">
              <w:rPr>
                <w:color w:val="000000"/>
              </w:rPr>
              <w:t>х(</w:t>
            </w:r>
            <w:proofErr w:type="gramEnd"/>
            <w:r w:rsidRPr="00D11F2D">
              <w:rPr>
                <w:color w:val="000000"/>
              </w:rPr>
              <w:t>номер паспорта, кем и когда выдан) заявителя;</w:t>
            </w:r>
            <w:r w:rsidRPr="00D11F2D">
              <w:rPr>
                <w:color w:val="00000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D11F2D">
              <w:rPr>
                <w:color w:val="000000"/>
              </w:rPr>
              <w:br/>
              <w:t xml:space="preserve">- </w:t>
            </w:r>
            <w:proofErr w:type="gramStart"/>
            <w:r w:rsidRPr="00D11F2D">
              <w:rPr>
                <w:color w:val="000000"/>
              </w:rPr>
              <w:t>полномочиях</w:t>
            </w:r>
            <w:proofErr w:type="gramEnd"/>
            <w:r w:rsidRPr="00D11F2D">
              <w:rPr>
                <w:color w:val="000000"/>
              </w:rPr>
              <w:t>, которые предоставлены представителю (максимально подробно);</w:t>
            </w:r>
            <w:r w:rsidRPr="00D11F2D">
              <w:rPr>
                <w:color w:val="000000"/>
              </w:rPr>
              <w:br/>
            </w:r>
            <w:r w:rsidRPr="00D11F2D">
              <w:rPr>
                <w:color w:val="000000"/>
              </w:rPr>
              <w:lastRenderedPageBreak/>
              <w:t>- сроке, на который выдана доверенность. Если срок не указан, доверенность будет действительна в течение года со дня ее составления (п. 1 ст. 186 ГК РФ)</w:t>
            </w:r>
            <w:r>
              <w:rPr>
                <w:color w:val="000000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562"/>
        <w:gridCol w:w="1585"/>
        <w:gridCol w:w="1857"/>
        <w:gridCol w:w="1844"/>
        <w:gridCol w:w="1828"/>
        <w:gridCol w:w="1327"/>
        <w:gridCol w:w="1857"/>
        <w:gridCol w:w="1857"/>
        <w:gridCol w:w="1593"/>
      </w:tblGrid>
      <w:tr w:rsidR="00520A01" w:rsidRPr="00D11F2D" w:rsidTr="00C2571B">
        <w:trPr>
          <w:trHeight w:val="68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</w:tc>
      </w:tr>
      <w:tr w:rsidR="00520A01" w:rsidRPr="00D11F2D" w:rsidTr="00C2571B">
        <w:trPr>
          <w:trHeight w:val="183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с запрашиваемого документа (сведения)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F6F4B">
              <w:rPr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ей) межведомственный запрос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520A01" w:rsidRPr="00D11F2D" w:rsidTr="00C2571B">
        <w:trPr>
          <w:trHeight w:val="30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9</w:t>
            </w:r>
          </w:p>
        </w:tc>
      </w:tr>
      <w:tr w:rsidR="00520A01" w:rsidRPr="00D11F2D" w:rsidTr="00C2571B">
        <w:trPr>
          <w:trHeight w:val="26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84"/>
        <w:gridCol w:w="1701"/>
        <w:gridCol w:w="2268"/>
        <w:gridCol w:w="1509"/>
        <w:gridCol w:w="1893"/>
        <w:gridCol w:w="2127"/>
        <w:gridCol w:w="3260"/>
        <w:gridCol w:w="1276"/>
        <w:gridCol w:w="992"/>
      </w:tblGrid>
      <w:tr w:rsidR="00520A01" w:rsidRPr="00D11F2D" w:rsidTr="00C2571B">
        <w:trPr>
          <w:trHeight w:val="16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6. «Результат услуги»</w:t>
            </w:r>
          </w:p>
        </w:tc>
      </w:tr>
      <w:tr w:rsidR="00520A01" w:rsidRPr="00D11F2D" w:rsidTr="00C2571B">
        <w:trPr>
          <w:trHeight w:val="120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F6F4B">
              <w:rPr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F6F4B">
              <w:rPr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Форма документа/ документов, являющихся результатом услуги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Образец документа/документов, являющимся результатом услуги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520A01" w:rsidRPr="00D11F2D" w:rsidTr="00C2571B">
        <w:trPr>
          <w:trHeight w:val="33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A01" w:rsidRPr="00BF6F4B" w:rsidRDefault="00520A01" w:rsidP="00C257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в МФЦ</w:t>
            </w:r>
          </w:p>
        </w:tc>
      </w:tr>
      <w:tr w:rsidR="00520A01" w:rsidRPr="00D11F2D" w:rsidTr="00C2571B">
        <w:trPr>
          <w:trHeight w:val="1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right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8</w:t>
            </w:r>
          </w:p>
        </w:tc>
      </w:tr>
      <w:tr w:rsidR="00520A01" w:rsidRPr="00D11F2D" w:rsidTr="00C2571B">
        <w:trPr>
          <w:trHeight w:val="21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right"/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Справка о дате принятия гражданина на учет и номере очереди, либо об отсутствии гражданина в очереди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1. Подписывается должностным лицом, уполномоченным на рассмотрение заявления.                          3. При предоставлении услуги в электронном формате подписывается ЭП должностного лица, уполномоченного на рассмотрения заявления.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положительный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1. Администрация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(на бумажном носителе).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2. На портале государственных услуг в личном  кабинете в виде электронного документа.        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3. Почтовым отправлением округа (на бумажном носителе).           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4. В многофункциональных центрах округа (на бумажном носителе).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 год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tbl>
      <w:tblPr>
        <w:tblW w:w="15310" w:type="dxa"/>
        <w:tblInd w:w="-176" w:type="dxa"/>
        <w:tblLook w:val="04A0"/>
      </w:tblPr>
      <w:tblGrid>
        <w:gridCol w:w="474"/>
        <w:gridCol w:w="2095"/>
        <w:gridCol w:w="5697"/>
        <w:gridCol w:w="1183"/>
        <w:gridCol w:w="1710"/>
        <w:gridCol w:w="1341"/>
        <w:gridCol w:w="2816"/>
      </w:tblGrid>
      <w:tr w:rsidR="00520A01" w:rsidRPr="00D11F2D" w:rsidTr="00C2571B">
        <w:trPr>
          <w:trHeight w:val="3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7. «Технологические процессы предоставления услуги»</w:t>
            </w:r>
          </w:p>
        </w:tc>
      </w:tr>
      <w:tr w:rsidR="00520A01" w:rsidRPr="00D11F2D" w:rsidTr="00C2571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6F4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F6F4B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F6F4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20A01" w:rsidRPr="00D11F2D" w:rsidTr="00C2571B">
        <w:trPr>
          <w:trHeight w:val="3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7</w:t>
            </w:r>
          </w:p>
        </w:tc>
      </w:tr>
      <w:tr w:rsidR="00520A01" w:rsidRPr="00D11F2D" w:rsidTr="00C2571B">
        <w:trPr>
          <w:trHeight w:val="194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Прием  и регистрация заявления и представленных документов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" w:firstLine="35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Основанием для начала процедуры приема заявления является поступление специалисту жилищного отдела администрации заявления о предоставлении информации об очередности предоставления жилых помещений на условиях социального найма; </w:t>
            </w:r>
          </w:p>
          <w:p w:rsidR="00520A01" w:rsidRPr="00D11F2D" w:rsidRDefault="00520A01" w:rsidP="00C257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" w:firstLine="35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принимается в течение двадцати минут.</w:t>
            </w:r>
          </w:p>
          <w:p w:rsidR="00520A01" w:rsidRPr="00D11F2D" w:rsidRDefault="00520A01" w:rsidP="00C2571B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 день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Специалист администрации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 Управления, специалист МФЦ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8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Рассмотрение письменных обращений и запросов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  <w:r w:rsidRPr="00D11F2D">
              <w:rPr>
                <w:color w:val="000000"/>
              </w:rPr>
              <w:t>Специалист ответственный за предоставление муниципальной услуги, проверяет поступивший запрос на предмет отсутствия оснований для отказа в предоставлении муниципальной услуги.</w:t>
            </w:r>
          </w:p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7 дней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Специалист администрации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99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Сверка со списком граждан, состоящих на учете в качестве нуждающихся в улучшении жилищных условий</w:t>
            </w: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  <w:r w:rsidRPr="00D11F2D">
              <w:rPr>
                <w:color w:val="000000"/>
              </w:rPr>
              <w:t>Специалист ответственный за предоставление муниципальной услуги, сверяет запрашиваемую информацию со списком граждан, состоящих на учете в качестве нуждающихся в улучшении жилищных условий.</w:t>
            </w:r>
          </w:p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3 дня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Специалист администрации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  <w:tr w:rsidR="00520A01" w:rsidRPr="00D11F2D" w:rsidTr="00C2571B">
        <w:trPr>
          <w:trHeight w:val="11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Предоставление запрашиваемой информации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  <w:r w:rsidRPr="00D11F2D">
              <w:rPr>
                <w:color w:val="000000"/>
              </w:rPr>
              <w:t>В случае если основания для отказа в предоставлении муниципальной услуги имеются, специалист, готовит письмо заявителю об отказе в предоставлении муниципальной услуги (далее - информационное письмо) с указанием причин отказа в предоставлении муниципальной услуги.</w:t>
            </w:r>
          </w:p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  <w:r w:rsidRPr="00D11F2D">
              <w:rPr>
                <w:color w:val="000000"/>
              </w:rPr>
              <w:t>В случае отсутствия оснований для отказа в предоставлении муниципальной услуги, специалист, уполномоченный предоставлять информацию, предоставляет информацию.</w:t>
            </w:r>
          </w:p>
          <w:p w:rsidR="00520A01" w:rsidRPr="00D11F2D" w:rsidRDefault="00520A01" w:rsidP="00C2571B">
            <w:pPr>
              <w:ind w:firstLine="435"/>
              <w:rPr>
                <w:color w:val="000000"/>
              </w:rPr>
            </w:pPr>
            <w:r w:rsidRPr="00D11F2D">
              <w:rPr>
                <w:color w:val="000000"/>
              </w:rPr>
              <w:t>Специалист, уполномоченный предоставлять информацию, передает подписанные документы для регистрации и направления почтовым отправлением или на электронный адрес заявителю в установленном порядке.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3 дня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Специалист администрации </w:t>
            </w:r>
            <w:proofErr w:type="spellStart"/>
            <w:r w:rsidRPr="00D11F2D">
              <w:rPr>
                <w:color w:val="000000"/>
              </w:rPr>
              <w:t>Сосновоборского</w:t>
            </w:r>
            <w:proofErr w:type="spellEnd"/>
            <w:r w:rsidRPr="00D11F2D">
              <w:rPr>
                <w:color w:val="000000"/>
              </w:rPr>
              <w:t xml:space="preserve"> городского округа, специалист МФЦ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нет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168"/>
        <w:jc w:val="center"/>
        <w:rPr>
          <w:sz w:val="20"/>
          <w:szCs w:val="20"/>
        </w:rPr>
      </w:pPr>
    </w:p>
    <w:tbl>
      <w:tblPr>
        <w:tblW w:w="15310" w:type="dxa"/>
        <w:tblInd w:w="-176" w:type="dxa"/>
        <w:tblLook w:val="04A0"/>
      </w:tblPr>
      <w:tblGrid>
        <w:gridCol w:w="2061"/>
        <w:gridCol w:w="1686"/>
        <w:gridCol w:w="4003"/>
        <w:gridCol w:w="1586"/>
        <w:gridCol w:w="2409"/>
        <w:gridCol w:w="3565"/>
      </w:tblGrid>
      <w:tr w:rsidR="00520A01" w:rsidRPr="00D11F2D" w:rsidTr="00C2571B">
        <w:trPr>
          <w:trHeight w:val="16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Раздел 8. «Особенности предоставления услуги в электронной форме»</w:t>
            </w:r>
          </w:p>
        </w:tc>
      </w:tr>
      <w:tr w:rsidR="00520A01" w:rsidRPr="00D11F2D" w:rsidTr="00C2571B">
        <w:trPr>
          <w:trHeight w:val="17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BF6F4B" w:rsidRDefault="00520A01" w:rsidP="00C257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F4B">
              <w:rPr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20A01" w:rsidRPr="00D11F2D" w:rsidTr="00C2571B">
        <w:trPr>
          <w:trHeight w:val="1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01" w:rsidRPr="00D11F2D" w:rsidRDefault="00520A01" w:rsidP="00C2571B">
            <w:pPr>
              <w:jc w:val="center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6</w:t>
            </w:r>
          </w:p>
        </w:tc>
      </w:tr>
      <w:tr w:rsidR="00520A01" w:rsidRPr="00D11F2D" w:rsidTr="00C2571B">
        <w:trPr>
          <w:trHeight w:val="427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>Ленинградской области ПГУ ЛО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>Ленинградской области ПГУ ЛО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proofErr w:type="gramStart"/>
            <w:r w:rsidRPr="00D11F2D">
              <w:rPr>
                <w:color w:val="000000"/>
              </w:rPr>
              <w:t>В случае поступления всех документов, отвечающих требованиям, указанным в административном регламенте, в форме электронных документов (электронных образов документов), удостоверенных квалифицированной ЭП,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D11F2D">
              <w:rPr>
                <w:color w:val="000000"/>
              </w:rPr>
              <w:t xml:space="preserve"> </w:t>
            </w:r>
            <w:r w:rsidRPr="00D11F2D">
              <w:rPr>
                <w:color w:val="000000"/>
              </w:rPr>
              <w:br/>
              <w:t>В случае</w:t>
            </w:r>
            <w:proofErr w:type="gramStart"/>
            <w:r w:rsidRPr="00D11F2D">
              <w:rPr>
                <w:color w:val="000000"/>
              </w:rPr>
              <w:t>,</w:t>
            </w:r>
            <w:proofErr w:type="gramEnd"/>
            <w:r w:rsidRPr="00D11F2D">
              <w:rPr>
                <w:color w:val="000000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государственной услуги считается дата личной явки заявителя в Управление с предоставлением документов, отвечающих требованиям, настоящего административного регламента.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jc w:val="center"/>
              <w:rPr>
                <w:color w:val="000000"/>
              </w:rPr>
            </w:pPr>
            <w:r w:rsidRPr="00D11F2D"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1.Личный кабинет заявителя на 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>Ленинградской области ПГУ ЛО,</w:t>
            </w:r>
            <w:r w:rsidRPr="00D11F2D">
              <w:rPr>
                <w:color w:val="000000"/>
              </w:rPr>
              <w:br/>
              <w:t>2.Электронная почта заявителя</w:t>
            </w:r>
            <w:r>
              <w:rPr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01" w:rsidRPr="00D11F2D" w:rsidRDefault="00520A01" w:rsidP="00C2571B">
            <w:pPr>
              <w:rPr>
                <w:color w:val="000000"/>
              </w:rPr>
            </w:pPr>
            <w:r w:rsidRPr="00D11F2D">
              <w:rPr>
                <w:color w:val="000000"/>
              </w:rPr>
              <w:t>1.Официальный сайт органа, предоставляющего услугу.</w:t>
            </w:r>
            <w:r w:rsidRPr="00D11F2D">
              <w:rPr>
                <w:color w:val="000000"/>
              </w:rPr>
              <w:br/>
              <w:t>2. Портал государственных и муниципальных услуг</w:t>
            </w:r>
            <w:r w:rsidRPr="00D11F2D">
              <w:t xml:space="preserve"> </w:t>
            </w:r>
            <w:r w:rsidRPr="00D11F2D">
              <w:rPr>
                <w:color w:val="000000"/>
              </w:rPr>
              <w:t>Ленинградской области ПГУ ЛО.</w:t>
            </w:r>
          </w:p>
        </w:tc>
      </w:tr>
    </w:tbl>
    <w:p w:rsidR="00520A01" w:rsidRPr="00D11F2D" w:rsidRDefault="00520A01" w:rsidP="00520A01">
      <w:pPr>
        <w:pStyle w:val="1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sectPr w:rsidR="00520A01" w:rsidRPr="00D11F2D" w:rsidSect="0020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85" w:rsidRDefault="00377485" w:rsidP="00520A01">
      <w:r>
        <w:separator/>
      </w:r>
    </w:p>
  </w:endnote>
  <w:endnote w:type="continuationSeparator" w:id="0">
    <w:p w:rsidR="00377485" w:rsidRDefault="00377485" w:rsidP="0052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85" w:rsidRDefault="00377485" w:rsidP="00520A01">
      <w:r>
        <w:separator/>
      </w:r>
    </w:p>
  </w:footnote>
  <w:footnote w:type="continuationSeparator" w:id="0">
    <w:p w:rsidR="00377485" w:rsidRDefault="00377485" w:rsidP="0052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7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BED"/>
    <w:multiLevelType w:val="hybridMultilevel"/>
    <w:tmpl w:val="58B0E66C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e62505-0a8f-453d-9097-159fd6fb5d95"/>
  </w:docVars>
  <w:rsids>
    <w:rsidRoot w:val="00520A01"/>
    <w:rsid w:val="000230E3"/>
    <w:rsid w:val="00057AB4"/>
    <w:rsid w:val="00085E9B"/>
    <w:rsid w:val="00094836"/>
    <w:rsid w:val="000B0B5B"/>
    <w:rsid w:val="001504A2"/>
    <w:rsid w:val="00152546"/>
    <w:rsid w:val="0016169F"/>
    <w:rsid w:val="001D0766"/>
    <w:rsid w:val="00207A5B"/>
    <w:rsid w:val="00222A92"/>
    <w:rsid w:val="002B5CAE"/>
    <w:rsid w:val="002C40DC"/>
    <w:rsid w:val="002E24E2"/>
    <w:rsid w:val="00377485"/>
    <w:rsid w:val="003C073C"/>
    <w:rsid w:val="003F0629"/>
    <w:rsid w:val="00406247"/>
    <w:rsid w:val="00470D2D"/>
    <w:rsid w:val="00501B8C"/>
    <w:rsid w:val="00520A01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85CD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A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A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0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520A01"/>
    <w:rPr>
      <w:rFonts w:ascii="Times New Roman" w:eastAsia="Times New Roman" w:hAnsi="Times New Roman"/>
      <w:spacing w:val="-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520A01"/>
    <w:pPr>
      <w:widowControl w:val="0"/>
      <w:shd w:val="clear" w:color="auto" w:fill="FFFFFF"/>
      <w:spacing w:after="300" w:line="293" w:lineRule="exact"/>
      <w:ind w:hanging="420"/>
      <w:jc w:val="both"/>
    </w:pPr>
    <w:rPr>
      <w:rFonts w:cstheme="minorBidi"/>
      <w:spacing w:val="-8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520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20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5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2733</Words>
  <Characters>15581</Characters>
  <Application>Microsoft Office Word</Application>
  <DocSecurity>0</DocSecurity>
  <Lines>129</Lines>
  <Paragraphs>36</Paragraphs>
  <ScaleCrop>false</ScaleCrop>
  <Company>  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2018-01-16T08:21:00Z</dcterms:created>
  <dcterms:modified xsi:type="dcterms:W3CDTF">2018-01-16T08:43:00Z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c8e62505-0a8f-453d-9097-159fd6fb5d95</vt:lpwstr>
  </property>
</Properties>
</file>