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7" w:rsidRPr="00686617" w:rsidRDefault="00686617" w:rsidP="0063424A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Перечень Методических рекомендаций, утвержденных Главным государственным санитарным врачом Российской Федерации </w:t>
      </w:r>
      <w:r w:rsidRPr="00686617">
        <w:rPr>
          <w:color w:val="000000"/>
          <w:spacing w:val="0"/>
          <w:sz w:val="24"/>
          <w:szCs w:val="24"/>
          <w:lang w:val="en-US" w:bidi="en-US"/>
        </w:rPr>
        <w:t>A</w:t>
      </w:r>
      <w:r w:rsidRPr="00686617">
        <w:rPr>
          <w:color w:val="000000"/>
          <w:spacing w:val="0"/>
          <w:sz w:val="24"/>
          <w:szCs w:val="24"/>
          <w:lang w:bidi="en-US"/>
        </w:rPr>
        <w:t>.</w:t>
      </w:r>
      <w:r w:rsidRPr="00686617">
        <w:rPr>
          <w:color w:val="000000"/>
          <w:spacing w:val="0"/>
          <w:sz w:val="24"/>
          <w:szCs w:val="24"/>
          <w:lang w:val="en-US" w:bidi="en-US"/>
        </w:rPr>
        <w:t>IO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.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Поповой, для исполнения предприятиям и</w:t>
      </w:r>
      <w:r w:rsidR="0063424A">
        <w:rPr>
          <w:color w:val="000000"/>
          <w:spacing w:val="0"/>
          <w:sz w:val="24"/>
          <w:szCs w:val="24"/>
          <w:lang w:eastAsia="ru-RU" w:bidi="ru-RU"/>
        </w:rPr>
        <w:t xml:space="preserve"> организациям города,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размещен</w:t>
      </w:r>
      <w:r w:rsidR="0063424A">
        <w:rPr>
          <w:color w:val="000000"/>
          <w:spacing w:val="0"/>
          <w:sz w:val="24"/>
          <w:szCs w:val="24"/>
          <w:lang w:eastAsia="ru-RU" w:bidi="ru-RU"/>
        </w:rPr>
        <w:t>ный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 на сайте Федеральной службы по надзору в сфере защиты прав потребителей и благополучия человека </w:t>
      </w:r>
      <w:hyperlink r:id="rId5" w:history="1">
        <w:r w:rsidRPr="00686617">
          <w:rPr>
            <w:rStyle w:val="a3"/>
            <w:spacing w:val="0"/>
            <w:sz w:val="24"/>
            <w:szCs w:val="24"/>
          </w:rPr>
          <w:t>https://www.ros</w:t>
        </w:r>
        <w:r w:rsidRPr="00686617">
          <w:rPr>
            <w:rStyle w:val="a3"/>
            <w:spacing w:val="0"/>
            <w:sz w:val="24"/>
            <w:szCs w:val="24"/>
          </w:rPr>
          <w:t>p</w:t>
        </w:r>
        <w:r w:rsidRPr="00686617">
          <w:rPr>
            <w:rStyle w:val="a3"/>
            <w:spacing w:val="0"/>
            <w:sz w:val="24"/>
            <w:szCs w:val="24"/>
          </w:rPr>
          <w:t>otre</w:t>
        </w:r>
        <w:proofErr w:type="spellStart"/>
        <w:r w:rsidRPr="00686617">
          <w:rPr>
            <w:rStyle w:val="a3"/>
            <w:spacing w:val="0"/>
            <w:sz w:val="24"/>
            <w:szCs w:val="24"/>
            <w:lang w:val="en-US" w:bidi="en-US"/>
          </w:rPr>
          <w:t>bna</w:t>
        </w:r>
        <w:r w:rsidRPr="00686617">
          <w:rPr>
            <w:rStyle w:val="a3"/>
            <w:spacing w:val="0"/>
            <w:sz w:val="24"/>
            <w:szCs w:val="24"/>
          </w:rPr>
          <w:t>dzo</w:t>
        </w:r>
        <w:proofErr w:type="spellEnd"/>
        <w:r w:rsidRPr="00686617">
          <w:rPr>
            <w:rStyle w:val="a3"/>
            <w:spacing w:val="0"/>
            <w:sz w:val="24"/>
            <w:szCs w:val="24"/>
            <w:lang w:val="en-US" w:bidi="en-US"/>
          </w:rPr>
          <w:t>r</w:t>
        </w:r>
        <w:r w:rsidRPr="00686617">
          <w:rPr>
            <w:rStyle w:val="a3"/>
            <w:spacing w:val="0"/>
            <w:sz w:val="24"/>
            <w:szCs w:val="24"/>
            <w:lang w:bidi="en-US"/>
          </w:rPr>
          <w:t>.</w:t>
        </w:r>
        <w:r w:rsidRPr="00686617">
          <w:rPr>
            <w:rStyle w:val="a3"/>
            <w:spacing w:val="0"/>
            <w:sz w:val="24"/>
            <w:szCs w:val="24"/>
            <w:lang w:val="en-US" w:bidi="en-US"/>
          </w:rPr>
          <w:t>ru</w:t>
        </w:r>
      </w:hyperlink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</w:t>
      </w:r>
      <w:r>
        <w:rPr>
          <w:color w:val="000000"/>
          <w:spacing w:val="0"/>
          <w:sz w:val="24"/>
          <w:szCs w:val="24"/>
          <w:lang w:eastAsia="ru-RU" w:bidi="ru-RU"/>
        </w:rPr>
        <w:t>рекомендации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</w:t>
      </w:r>
      <w:r>
        <w:rPr>
          <w:spacing w:val="0"/>
          <w:sz w:val="24"/>
          <w:szCs w:val="24"/>
        </w:rPr>
        <w:t xml:space="preserve">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08.05.2020);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3.1/2.1.0186-20 «Рекомендации по проведению профилактических мероприятий в целях предотвращения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при восстановлении профильной деятельности медицинских организаций» (утверждены Главным государственным санитарным врачом Российской Федерации 25.05.2020);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3.1/3.5.0172/1-20 «Рекомендации по применению средств индивидуальной защиты (в том числе многоразового использования) для различных категорий граждан при рисках инфицирования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11.04.2020);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3.1/3.5.0170/5-20 «Рекомендации по использованию и обработке защитной одежды и средств индивидуальной защиты при работе в контакте с больными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(подозрительными на заболевание) либо при работе с биологическим материалом от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таких пациентов» (утверждены Г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лавным государственным санитарным врачом Российской Федерации 09.04.2020);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3.1/2.3.6.0190-20 «Рекомендации по организации работы предприятий общественного питания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30.05.2020);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3.1/2.1.0181-20 «Рекомендации по организации работы бань и саун с целью недопущения заноса и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-19). </w:t>
      </w:r>
      <w:proofErr w:type="gramStart"/>
      <w:r w:rsidRPr="00686617">
        <w:rPr>
          <w:color w:val="000000"/>
          <w:spacing w:val="0"/>
          <w:sz w:val="24"/>
          <w:szCs w:val="24"/>
          <w:lang w:eastAsia="ru-RU" w:bidi="ru-RU"/>
        </w:rPr>
        <w:t>Методические рекомендации» (утверждены Главным государственным санитарным врачом Российской Федерации 19.05.2020);</w:t>
      </w:r>
      <w:proofErr w:type="gramEnd"/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>Методические рекомендации МР 3.1/2.2.0173/2-20 «Рекомендации по организации раб</w:t>
      </w:r>
      <w:r>
        <w:rPr>
          <w:color w:val="000000"/>
          <w:spacing w:val="0"/>
          <w:sz w:val="24"/>
          <w:szCs w:val="24"/>
          <w:lang w:eastAsia="ru-RU" w:bidi="ru-RU"/>
        </w:rPr>
        <w:t>оты прачечных и химчисток с целью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 недопу</w:t>
      </w:r>
      <w:r>
        <w:rPr>
          <w:color w:val="000000"/>
          <w:spacing w:val="0"/>
          <w:sz w:val="24"/>
          <w:szCs w:val="24"/>
          <w:lang w:eastAsia="ru-RU" w:bidi="ru-RU"/>
        </w:rPr>
        <w:t>щения заноса и распространения нов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21.04.2020);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>Методические рекомендации МР 3.1/2.2.0173/3-20 «Рекомендации по о</w:t>
      </w:r>
      <w:r>
        <w:rPr>
          <w:color w:val="000000"/>
          <w:spacing w:val="0"/>
          <w:sz w:val="24"/>
          <w:szCs w:val="24"/>
          <w:lang w:eastAsia="ru-RU" w:bidi="ru-RU"/>
        </w:rPr>
        <w:t>рганизации работы ателье с целью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 недопущения заноса и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21.04.2020);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3.1/2.2.0173/1-20 Рекомендации по организации работы салонов </w:t>
      </w:r>
      <w:r>
        <w:rPr>
          <w:color w:val="000000"/>
          <w:spacing w:val="0"/>
          <w:sz w:val="24"/>
          <w:szCs w:val="24"/>
          <w:lang w:eastAsia="ru-RU" w:bidi="ru-RU"/>
        </w:rPr>
        <w:t>красоты и парикмахерских с целью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 недопущения заноса и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21.04.2020);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3.1/2.2.0173/4-20 «Рекомендации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21.04.2020);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3.1/2.1.0170/1-20 «Рекомендации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03.04.2020);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>Методические рекомендации МР 3.1/2.2.0173/5-20 «Рекомендации по организации работы магазинов неп</w:t>
      </w:r>
      <w:r>
        <w:rPr>
          <w:color w:val="000000"/>
          <w:spacing w:val="0"/>
          <w:sz w:val="24"/>
          <w:szCs w:val="24"/>
          <w:lang w:eastAsia="ru-RU" w:bidi="ru-RU"/>
        </w:rPr>
        <w:t>родовольственных товаров с целью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 недопущения заноса и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21.04.2020);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20.05.2020);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3.1/2.4.0185-20 «Рекомендации по организации работы организаций отдыха детей и их оздоровления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25.05.2020);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>Методические рекомендации МР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3.1/2.1.0187-20 «Рекомендации п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о профилактике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в учреждениях, осуществляющих деятельность по предоставлению мест для временного проживания (гостиницы и иные средства размещения)» (утверждены Главным государственным санитарным врачом Российской Федерации 26.05.2020);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3.1/2.5.0172/4-20 «Рекомендации по организации работы транспорта и транспортных предприятий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20.04.2020);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</w:t>
      </w:r>
      <w:r w:rsidRPr="00686617">
        <w:rPr>
          <w:color w:val="000000"/>
          <w:spacing w:val="0"/>
          <w:sz w:val="24"/>
          <w:szCs w:val="24"/>
          <w:lang w:bidi="en-US"/>
        </w:rPr>
        <w:t>3</w:t>
      </w:r>
      <w:r w:rsidRPr="00686617">
        <w:rPr>
          <w:color w:val="000000"/>
          <w:spacing w:val="0"/>
          <w:sz w:val="24"/>
          <w:szCs w:val="24"/>
          <w:lang w:val="en-US" w:bidi="en-US"/>
        </w:rPr>
        <w:t>J</w:t>
      </w:r>
      <w:r w:rsidRPr="00686617">
        <w:rPr>
          <w:color w:val="000000"/>
          <w:spacing w:val="0"/>
          <w:sz w:val="24"/>
          <w:szCs w:val="24"/>
          <w:lang w:bidi="en-US"/>
        </w:rPr>
        <w:t>1/2.1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.0178/2-20 «Рекомендации по профилактике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среди работников киноиндустрии» (утверждены Главным государственным санитарным врачом Российской Федерации</w:t>
      </w:r>
      <w:r>
        <w:rPr>
          <w:spacing w:val="0"/>
          <w:sz w:val="24"/>
          <w:szCs w:val="24"/>
        </w:rPr>
        <w:t xml:space="preserve">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09.05.2020);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3.1/2.1.0189-20 «Рекомендации по проведению профилактических мероприятий по предупреждению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в кинотеатрах» (утверждены Главным государственным санитарным врачом Российской Федерации 27.05.2020);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>Методические рекомендации МР 3.1/2.4.0178/1-20 «Рекомендации по организации работы образовательных организаций в условиях сохранения рисков распространения</w:t>
      </w:r>
      <w:r>
        <w:rPr>
          <w:spacing w:val="0"/>
          <w:sz w:val="24"/>
          <w:szCs w:val="24"/>
        </w:rPr>
        <w:t xml:space="preserve">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08.05.2020);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3.1/2.4.0188-20 3 «Рекомендации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>
        <w:rPr>
          <w:color w:val="000000"/>
          <w:spacing w:val="0"/>
          <w:sz w:val="24"/>
          <w:szCs w:val="24"/>
          <w:lang w:bidi="en-US"/>
        </w:rPr>
        <w:t>-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19» (утверждены Главным государственным санитарным врачом Российской Федерации 27.05.2020);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3.1/2.1.0170/2-2020 «Рекомендации для социальных организаций с целью недопущения заноса и распространения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06.04.2020);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3.1/2,2.0172/2-20 «Рекомендации по профилактики новой коронавирусной инфекций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среди работников строительной отрасли» (утверждены Главным государственным санитарным врачом Российской Федерации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18.04.2020)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3.1/2.1.0183-20 «Рекомендации по профилактике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в учреждениях физической культуры и спорта (открытых и закрытых спортивных сооружениях, физкультурно-оздоровительных комплексах, плавательны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х бассейнах и </w:t>
      </w:r>
      <w:proofErr w:type="spellStart"/>
      <w:proofErr w:type="gramStart"/>
      <w:r>
        <w:rPr>
          <w:color w:val="000000"/>
          <w:spacing w:val="0"/>
          <w:sz w:val="24"/>
          <w:szCs w:val="24"/>
          <w:lang w:eastAsia="ru-RU" w:bidi="ru-RU"/>
        </w:rPr>
        <w:t>фитнес-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клубах</w:t>
      </w:r>
      <w:proofErr w:type="spellEnd"/>
      <w:proofErr w:type="gramEnd"/>
      <w:r w:rsidRPr="00686617">
        <w:rPr>
          <w:color w:val="000000"/>
          <w:spacing w:val="0"/>
          <w:sz w:val="24"/>
          <w:szCs w:val="24"/>
          <w:lang w:eastAsia="ru-RU" w:bidi="ru-RU"/>
        </w:rPr>
        <w:t>» (утверждены Главным государственным санитарным врачом Российской Федерации 22.05.2020);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3.1/2.1.0184-20 «Рекомендации по организации работы спортивных организаций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>
        <w:rPr>
          <w:color w:val="000000"/>
          <w:spacing w:val="0"/>
          <w:sz w:val="24"/>
          <w:szCs w:val="24"/>
          <w:lang w:bidi="en-US"/>
        </w:rPr>
        <w:t>-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25.05.2020)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686617" w:rsidRPr="00686617" w:rsidRDefault="00686617" w:rsidP="00604CFD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3.1/2.2.0176/1-20 «Рекомендации по организации работы вахтовым методом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lastRenderedPageBreak/>
        <w:t>(утверждены Главным государственным санитарным врачом Российской Федерации</w:t>
      </w:r>
      <w:r w:rsidR="00604CFD">
        <w:rPr>
          <w:color w:val="000000"/>
          <w:spacing w:val="0"/>
          <w:sz w:val="24"/>
          <w:szCs w:val="24"/>
          <w:lang w:eastAsia="ru-RU" w:bidi="ru-RU"/>
        </w:rPr>
        <w:t xml:space="preserve"> 30.04.2020)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686617" w:rsidRPr="00686617" w:rsidRDefault="00686617" w:rsidP="00604CFD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3.1/2,2.0172/5-20 «Рекомендации по организации работы предприятий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</w:t>
      </w:r>
      <w:r w:rsidR="00604CFD">
        <w:rPr>
          <w:color w:val="000000"/>
          <w:spacing w:val="0"/>
          <w:sz w:val="24"/>
          <w:szCs w:val="24"/>
          <w:lang w:eastAsia="ru-RU" w:bidi="ru-RU"/>
        </w:rPr>
        <w:t xml:space="preserve"> 20.04.2020)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3.1/2.2.0170/3-20 «Рекомендации по профилактике новой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среди работников» (утверждены Главным государственным санитарным врачом Российской Федерации 07.04.2020);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Методические рекомендации МР 3.1/2.3.0172/3-20 «Рекомендации по организации работы предприятий агропромышленного комплекса в условиях сохранения рисков распространения 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20.04.2020);</w:t>
      </w:r>
    </w:p>
    <w:p w:rsidR="00686617" w:rsidRPr="00686617" w:rsidRDefault="00686617" w:rsidP="00686617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«Рекомендации избирательным комиссиям по профилактике рисков, связанных с распространением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-19),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при подготовке и проведению общероссийского голосования по вопросу одобрения изменений в Конституцию Российской Федерации» (утверждены Главным государственным санитарным врачом Российской Федерации 21.05.2020);</w:t>
      </w:r>
    </w:p>
    <w:p w:rsidR="00686617" w:rsidRPr="00686617" w:rsidRDefault="00686617" w:rsidP="0063424A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«Рекомендации наблюдателям и представителям средств массовой информации, находящимся на участках для голосования при проведении общероссийского голосования по вопросу одобрения изменений в Конституцию Российской Федерации, по профилактике рисков, связанных с распространением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</w:t>
      </w:r>
      <w:r w:rsidRPr="00686617">
        <w:rPr>
          <w:color w:val="000000"/>
          <w:spacing w:val="0"/>
          <w:sz w:val="24"/>
          <w:szCs w:val="24"/>
          <w:lang w:bidi="en-US"/>
        </w:rPr>
        <w:t>1</w:t>
      </w:r>
      <w:r w:rsidRPr="00686617">
        <w:rPr>
          <w:color w:val="000000"/>
          <w:spacing w:val="0"/>
          <w:sz w:val="24"/>
          <w:szCs w:val="24"/>
          <w:lang w:val="en-US" w:bidi="en-US"/>
        </w:rPr>
        <w:t>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</w:t>
      </w:r>
      <w:r w:rsidR="0063424A">
        <w:rPr>
          <w:color w:val="000000"/>
          <w:spacing w:val="0"/>
          <w:sz w:val="24"/>
          <w:szCs w:val="24"/>
          <w:lang w:eastAsia="ru-RU" w:bidi="ru-RU"/>
        </w:rPr>
        <w:t xml:space="preserve"> 21.05.2020)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;</w:t>
      </w:r>
    </w:p>
    <w:p w:rsidR="00F24E46" w:rsidRPr="00686617" w:rsidRDefault="00686617" w:rsidP="0063424A">
      <w:pPr>
        <w:pStyle w:val="2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686617">
        <w:rPr>
          <w:color w:val="000000"/>
          <w:spacing w:val="0"/>
          <w:sz w:val="24"/>
          <w:szCs w:val="24"/>
          <w:lang w:eastAsia="ru-RU" w:bidi="ru-RU"/>
        </w:rPr>
        <w:t>«Рекомендации участникам общероссийского голосования по вопросу одобрения изменений в Конституцию Российской Федерации по профилактике рисков, связанных с</w:t>
      </w:r>
      <w:r w:rsidR="0063424A">
        <w:rPr>
          <w:spacing w:val="0"/>
          <w:sz w:val="24"/>
          <w:szCs w:val="24"/>
        </w:rPr>
        <w:t xml:space="preserve">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 xml:space="preserve">распространением коронавирусной инфекции </w:t>
      </w:r>
      <w:r w:rsidRPr="00686617">
        <w:rPr>
          <w:color w:val="000000"/>
          <w:spacing w:val="0"/>
          <w:sz w:val="24"/>
          <w:szCs w:val="24"/>
          <w:lang w:bidi="en-US"/>
        </w:rPr>
        <w:t>(</w:t>
      </w:r>
      <w:r w:rsidRPr="00686617">
        <w:rPr>
          <w:color w:val="000000"/>
          <w:spacing w:val="0"/>
          <w:sz w:val="24"/>
          <w:szCs w:val="24"/>
          <w:lang w:val="en-US" w:bidi="en-US"/>
        </w:rPr>
        <w:t>COVID</w:t>
      </w:r>
      <w:r w:rsidRPr="00686617">
        <w:rPr>
          <w:color w:val="000000"/>
          <w:spacing w:val="0"/>
          <w:sz w:val="24"/>
          <w:szCs w:val="24"/>
          <w:lang w:bidi="en-US"/>
        </w:rPr>
        <w:t xml:space="preserve">-19)» </w:t>
      </w:r>
      <w:r w:rsidRPr="00686617">
        <w:rPr>
          <w:color w:val="000000"/>
          <w:spacing w:val="0"/>
          <w:sz w:val="24"/>
          <w:szCs w:val="24"/>
          <w:lang w:eastAsia="ru-RU" w:bidi="ru-RU"/>
        </w:rPr>
        <w:t>(утверждены Главным государственным санитарным врачом Российской Федерации 21.05.2020).</w:t>
      </w:r>
    </w:p>
    <w:sectPr w:rsidR="00F24E46" w:rsidRPr="00686617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20"/>
    <w:multiLevelType w:val="multilevel"/>
    <w:tmpl w:val="A5EA96F4"/>
    <w:lvl w:ilvl="0">
      <w:start w:val="2020"/>
      <w:numFmt w:val="decimal"/>
      <w:lvlText w:val="18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7184F"/>
    <w:multiLevelType w:val="multilevel"/>
    <w:tmpl w:val="7C8809F2"/>
    <w:lvl w:ilvl="0">
      <w:start w:val="2020"/>
      <w:numFmt w:val="decimal"/>
      <w:lvlText w:val="30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D0C3A"/>
    <w:multiLevelType w:val="multilevel"/>
    <w:tmpl w:val="6EF65E9A"/>
    <w:lvl w:ilvl="0">
      <w:start w:val="2020"/>
      <w:numFmt w:val="decimal"/>
      <w:lvlText w:val="21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109DA"/>
    <w:multiLevelType w:val="multilevel"/>
    <w:tmpl w:val="47285F74"/>
    <w:lvl w:ilvl="0">
      <w:start w:val="2020"/>
      <w:numFmt w:val="decimal"/>
      <w:lvlText w:val="25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F6951"/>
    <w:multiLevelType w:val="multilevel"/>
    <w:tmpl w:val="1CD8F8F0"/>
    <w:lvl w:ilvl="0">
      <w:start w:val="2020"/>
      <w:numFmt w:val="decimal"/>
      <w:lvlText w:val="20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6617"/>
    <w:rsid w:val="000B107B"/>
    <w:rsid w:val="0020658C"/>
    <w:rsid w:val="005A6F11"/>
    <w:rsid w:val="00602C20"/>
    <w:rsid w:val="00604CFD"/>
    <w:rsid w:val="0063424A"/>
    <w:rsid w:val="00647C3C"/>
    <w:rsid w:val="00686617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61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86617"/>
    <w:rPr>
      <w:rFonts w:eastAsia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686617"/>
    <w:rPr>
      <w:color w:val="00000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686617"/>
    <w:pPr>
      <w:widowControl w:val="0"/>
      <w:shd w:val="clear" w:color="auto" w:fill="FFFFFF"/>
      <w:spacing w:before="480" w:line="0" w:lineRule="atLeast"/>
      <w:jc w:val="right"/>
    </w:pPr>
    <w:rPr>
      <w:rFonts w:eastAsia="Times New Roman"/>
      <w:spacing w:val="6"/>
      <w:sz w:val="19"/>
      <w:szCs w:val="19"/>
    </w:rPr>
  </w:style>
  <w:style w:type="character" w:styleId="a5">
    <w:name w:val="FollowedHyperlink"/>
    <w:basedOn w:val="a0"/>
    <w:uiPriority w:val="99"/>
    <w:semiHidden/>
    <w:unhideWhenUsed/>
    <w:rsid w:val="00686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2020-06-16T14:32:00Z</dcterms:created>
  <dcterms:modified xsi:type="dcterms:W3CDTF">2020-06-16T14:47:00Z</dcterms:modified>
</cp:coreProperties>
</file>