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9" w:rsidRDefault="00BA1A89" w:rsidP="00BA1A8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-448310</wp:posOffset>
            </wp:positionV>
            <wp:extent cx="607695" cy="77978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A89" w:rsidRDefault="00BA1A89" w:rsidP="00BA1A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BA1A89" w:rsidRDefault="00BA1A89" w:rsidP="00BA1A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BA1A89" w:rsidRDefault="00BA1A89" w:rsidP="00BA1A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BA1A89" w:rsidRDefault="006A7741" w:rsidP="00BA1A8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E059E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q94IpD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A1A89" w:rsidRDefault="00BA1A89" w:rsidP="00BA1A89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726A60" w:rsidRPr="00726A60" w:rsidRDefault="00726A60" w:rsidP="00726A60">
      <w:pPr>
        <w:ind w:firstLine="709"/>
        <w:jc w:val="both"/>
        <w:rPr>
          <w:color w:val="000000"/>
          <w:sz w:val="24"/>
          <w:szCs w:val="24"/>
        </w:rPr>
      </w:pPr>
    </w:p>
    <w:p w:rsidR="00726A60" w:rsidRPr="00A42BD2" w:rsidRDefault="00726A60" w:rsidP="00726A60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86</w:t>
      </w:r>
    </w:p>
    <w:p w:rsidR="00BA1A89" w:rsidRDefault="00BA1A89" w:rsidP="00BA1A89">
      <w:pPr>
        <w:ind w:firstLine="709"/>
        <w:jc w:val="both"/>
        <w:rPr>
          <w:color w:val="000000"/>
          <w:sz w:val="24"/>
          <w:szCs w:val="24"/>
        </w:rPr>
      </w:pPr>
    </w:p>
    <w:p w:rsidR="00726A60" w:rsidRDefault="00726A60" w:rsidP="00BA1A89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BA1A89" w:rsidTr="005B49E7">
        <w:trPr>
          <w:trHeight w:val="1692"/>
        </w:trPr>
        <w:tc>
          <w:tcPr>
            <w:tcW w:w="6629" w:type="dxa"/>
          </w:tcPr>
          <w:p w:rsidR="00BA1A89" w:rsidRPr="00BA1A89" w:rsidRDefault="00BA1A89" w:rsidP="00BA1A89">
            <w:pPr>
              <w:jc w:val="both"/>
              <w:rPr>
                <w:color w:val="000000"/>
                <w:sz w:val="28"/>
                <w:szCs w:val="28"/>
              </w:rPr>
            </w:pPr>
            <w:r w:rsidRPr="00BA1A89">
              <w:rPr>
                <w:b/>
                <w:sz w:val="28"/>
                <w:szCs w:val="28"/>
              </w:rPr>
              <w:t xml:space="preserve">«О внесении изменений в решение совета депутатов Сосновоборского городского округа от 30.01.2019 №8 «Об утверждении перечня </w:t>
            </w:r>
            <w:r w:rsidRPr="00BA1A89">
              <w:rPr>
                <w:b/>
                <w:color w:val="000000"/>
                <w:sz w:val="28"/>
                <w:szCs w:val="28"/>
              </w:rPr>
              <w:t>муниципальных должностей, должностей муниципальной службы в муниципальном образовании Сосновоборский городской округ Ленинградской области и об определении размера должностных окладов по соответствующим должностям</w:t>
            </w:r>
            <w:r w:rsidRPr="00BA1A89">
              <w:rPr>
                <w:b/>
                <w:sz w:val="28"/>
                <w:szCs w:val="28"/>
              </w:rPr>
              <w:t>»</w:t>
            </w:r>
          </w:p>
        </w:tc>
      </w:tr>
    </w:tbl>
    <w:p w:rsidR="00BA1A89" w:rsidRDefault="00BA1A89" w:rsidP="00BA1A89">
      <w:pPr>
        <w:ind w:firstLine="709"/>
        <w:jc w:val="both"/>
        <w:rPr>
          <w:color w:val="000000"/>
          <w:sz w:val="24"/>
          <w:szCs w:val="24"/>
        </w:rPr>
      </w:pPr>
    </w:p>
    <w:p w:rsidR="00726A60" w:rsidRDefault="00726A60" w:rsidP="00BA1A89">
      <w:pPr>
        <w:ind w:firstLine="709"/>
        <w:jc w:val="both"/>
        <w:rPr>
          <w:color w:val="000000"/>
          <w:sz w:val="24"/>
          <w:szCs w:val="24"/>
        </w:rPr>
      </w:pPr>
    </w:p>
    <w:p w:rsidR="00BA1A89" w:rsidRDefault="00BA1A89" w:rsidP="00BA1A89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AF7E57">
        <w:rPr>
          <w:rFonts w:ascii="Times New Roman" w:hAnsi="Times New Roman"/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BA1A89" w:rsidRPr="00AF7E57" w:rsidRDefault="00BA1A89" w:rsidP="00BA1A89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BA1A89" w:rsidRDefault="00BA1A89" w:rsidP="00BA1A89">
      <w:pPr>
        <w:pStyle w:val="Heading"/>
        <w:ind w:firstLine="709"/>
        <w:jc w:val="center"/>
        <w:rPr>
          <w:rFonts w:ascii="Times New Roman" w:hAnsi="Times New Roman"/>
          <w:b w:val="0"/>
          <w:sz w:val="24"/>
        </w:rPr>
      </w:pPr>
      <w:r w:rsidRPr="00AF7E57">
        <w:rPr>
          <w:rFonts w:ascii="Times New Roman" w:hAnsi="Times New Roman"/>
          <w:b w:val="0"/>
          <w:sz w:val="24"/>
        </w:rPr>
        <w:t>Р Е Ш И Л:</w:t>
      </w:r>
    </w:p>
    <w:p w:rsidR="00BA1A89" w:rsidRPr="00AF7E57" w:rsidRDefault="00BA1A89" w:rsidP="00BA1A89">
      <w:pPr>
        <w:pStyle w:val="Heading"/>
        <w:ind w:firstLine="709"/>
        <w:jc w:val="center"/>
        <w:rPr>
          <w:rFonts w:ascii="Times New Roman" w:hAnsi="Times New Roman"/>
          <w:b w:val="0"/>
          <w:sz w:val="24"/>
        </w:rPr>
      </w:pPr>
    </w:p>
    <w:p w:rsidR="005B49E7" w:rsidRDefault="00BA1A89" w:rsidP="00BA1A89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5154B1">
        <w:rPr>
          <w:rFonts w:ascii="Times New Roman" w:hAnsi="Times New Roman"/>
          <w:b w:val="0"/>
          <w:sz w:val="24"/>
        </w:rPr>
        <w:t xml:space="preserve">1. Внести </w:t>
      </w:r>
      <w:r w:rsidR="005B49E7">
        <w:rPr>
          <w:rFonts w:ascii="Times New Roman" w:hAnsi="Times New Roman"/>
          <w:b w:val="0"/>
          <w:sz w:val="24"/>
        </w:rPr>
        <w:t>изменения в «П</w:t>
      </w:r>
      <w:r>
        <w:rPr>
          <w:rFonts w:ascii="Times New Roman" w:hAnsi="Times New Roman"/>
          <w:b w:val="0"/>
          <w:sz w:val="24"/>
        </w:rPr>
        <w:t>ереч</w:t>
      </w:r>
      <w:r w:rsidR="005B49E7">
        <w:rPr>
          <w:rFonts w:ascii="Times New Roman" w:hAnsi="Times New Roman"/>
          <w:b w:val="0"/>
          <w:sz w:val="24"/>
        </w:rPr>
        <w:t>ень</w:t>
      </w:r>
      <w:r w:rsidRPr="005154B1">
        <w:rPr>
          <w:rFonts w:ascii="Times New Roman" w:hAnsi="Times New Roman"/>
          <w:b w:val="0"/>
          <w:sz w:val="24"/>
        </w:rPr>
        <w:t xml:space="preserve"> муниципальных должностей и должностей муниципальной службы в муниципальном образовании Сосновоборский городской округ Ленинградской </w:t>
      </w:r>
      <w:r>
        <w:rPr>
          <w:rFonts w:ascii="Times New Roman" w:hAnsi="Times New Roman"/>
          <w:b w:val="0"/>
          <w:sz w:val="24"/>
        </w:rPr>
        <w:t xml:space="preserve">области </w:t>
      </w:r>
      <w:r w:rsidRPr="005B49E7">
        <w:rPr>
          <w:rFonts w:ascii="Times New Roman" w:hAnsi="Times New Roman"/>
          <w:b w:val="0"/>
          <w:sz w:val="24"/>
        </w:rPr>
        <w:t>и об определении размера должностных окладов по соответствующим должностям</w:t>
      </w:r>
      <w:r w:rsidRPr="005154B1">
        <w:rPr>
          <w:rFonts w:ascii="Times New Roman" w:hAnsi="Times New Roman"/>
          <w:b w:val="0"/>
          <w:sz w:val="24"/>
        </w:rPr>
        <w:t>»,</w:t>
      </w:r>
      <w:r>
        <w:rPr>
          <w:rFonts w:ascii="Times New Roman" w:hAnsi="Times New Roman"/>
          <w:b w:val="0"/>
          <w:sz w:val="24"/>
        </w:rPr>
        <w:t xml:space="preserve"> </w:t>
      </w:r>
      <w:r w:rsidR="005B49E7">
        <w:rPr>
          <w:rFonts w:ascii="Times New Roman" w:hAnsi="Times New Roman"/>
          <w:b w:val="0"/>
          <w:sz w:val="24"/>
        </w:rPr>
        <w:t xml:space="preserve">утвержденный решением совета депутатов </w:t>
      </w:r>
      <w:r w:rsidR="005B49E7" w:rsidRPr="005B49E7">
        <w:rPr>
          <w:rFonts w:ascii="Times New Roman" w:hAnsi="Times New Roman"/>
          <w:b w:val="0"/>
          <w:sz w:val="24"/>
        </w:rPr>
        <w:t xml:space="preserve">от 30.01.2019 №8, </w:t>
      </w:r>
      <w:r w:rsidR="005B49E7">
        <w:rPr>
          <w:rFonts w:ascii="Times New Roman" w:hAnsi="Times New Roman"/>
          <w:b w:val="0"/>
          <w:sz w:val="24"/>
        </w:rPr>
        <w:t>утвердив его в новой редакции (прилагается).</w:t>
      </w:r>
    </w:p>
    <w:p w:rsidR="005B49E7" w:rsidRPr="000629A4" w:rsidRDefault="005B49E7" w:rsidP="005B49E7">
      <w:pPr>
        <w:pStyle w:val="Heading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2. </w:t>
      </w:r>
      <w:r w:rsidRPr="000629A4">
        <w:rPr>
          <w:rFonts w:ascii="Times New Roman" w:hAnsi="Times New Roman"/>
          <w:b w:val="0"/>
          <w:sz w:val="24"/>
        </w:rPr>
        <w:t xml:space="preserve">Настоящее решение вступает в силу со </w:t>
      </w:r>
      <w:r w:rsidR="005C7887">
        <w:rPr>
          <w:rFonts w:ascii="Times New Roman" w:hAnsi="Times New Roman"/>
          <w:b w:val="0"/>
          <w:sz w:val="24"/>
        </w:rPr>
        <w:t xml:space="preserve">дня </w:t>
      </w:r>
      <w:r>
        <w:rPr>
          <w:rFonts w:ascii="Times New Roman" w:hAnsi="Times New Roman"/>
          <w:b w:val="0"/>
          <w:sz w:val="24"/>
        </w:rPr>
        <w:t xml:space="preserve">его принятия </w:t>
      </w:r>
      <w:r w:rsidRPr="000629A4">
        <w:rPr>
          <w:rFonts w:ascii="Times New Roman" w:hAnsi="Times New Roman"/>
          <w:b w:val="0"/>
          <w:sz w:val="24"/>
        </w:rPr>
        <w:t>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5B49E7" w:rsidRPr="00357D92" w:rsidRDefault="009E2EF2" w:rsidP="005B49E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5B49E7" w:rsidRPr="00357D92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Со дня вступления в силу настоящего решения г</w:t>
      </w:r>
      <w:r w:rsidR="005B49E7" w:rsidRPr="00357D92">
        <w:rPr>
          <w:rFonts w:ascii="Times New Roman" w:hAnsi="Times New Roman"/>
          <w:b w:val="0"/>
          <w:sz w:val="24"/>
          <w:szCs w:val="24"/>
        </w:rPr>
        <w:t>лаве Сосновоборского городского округа, возглавляющему деятельность администрации Сосновоборского городского округа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5B49E7">
        <w:rPr>
          <w:rFonts w:ascii="Times New Roman" w:hAnsi="Times New Roman"/>
          <w:b w:val="0"/>
          <w:sz w:val="24"/>
          <w:szCs w:val="24"/>
        </w:rPr>
        <w:t xml:space="preserve"> привести муниципальные акты </w:t>
      </w:r>
      <w:r>
        <w:rPr>
          <w:rFonts w:ascii="Times New Roman" w:hAnsi="Times New Roman"/>
          <w:b w:val="0"/>
          <w:sz w:val="24"/>
          <w:szCs w:val="24"/>
        </w:rPr>
        <w:t xml:space="preserve">администрации городского округа </w:t>
      </w:r>
      <w:r w:rsidR="005B49E7">
        <w:rPr>
          <w:rFonts w:ascii="Times New Roman" w:hAnsi="Times New Roman"/>
          <w:b w:val="0"/>
          <w:sz w:val="24"/>
          <w:szCs w:val="24"/>
        </w:rPr>
        <w:t>в соответствие с настоящим решением.</w:t>
      </w:r>
    </w:p>
    <w:p w:rsidR="009E2EF2" w:rsidRDefault="00726A60" w:rsidP="00BA1A89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 Решение официально обнародовать на сайте городской газеты «Маяк».</w:t>
      </w:r>
    </w:p>
    <w:p w:rsidR="009E2EF2" w:rsidRDefault="009E2EF2" w:rsidP="00EE58FA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726A60" w:rsidRDefault="00726A60" w:rsidP="00EE58FA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726A60" w:rsidRPr="00EE58FA" w:rsidRDefault="00726A60" w:rsidP="00EE58FA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163A39" w:rsidRPr="0053063C" w:rsidRDefault="00163A39" w:rsidP="00163A39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163A39" w:rsidRDefault="00163A39" w:rsidP="00163A39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9E2EF2" w:rsidRPr="00726A60" w:rsidRDefault="009E2EF2" w:rsidP="00726A60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EE58FA" w:rsidRPr="00726A60" w:rsidRDefault="00EE58FA" w:rsidP="00726A60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9E2EF2" w:rsidRDefault="009E2EF2" w:rsidP="00BA1A89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855913" w:rsidRDefault="00855913" w:rsidP="00BA1A89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9E2EF2" w:rsidRDefault="009E2EF2" w:rsidP="00BA1A89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9E2EF2" w:rsidRDefault="00EB676B" w:rsidP="00BA1A8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  <w:r w:rsidR="009E2EF2">
        <w:rPr>
          <w:b/>
          <w:color w:val="000000"/>
          <w:sz w:val="24"/>
          <w:szCs w:val="24"/>
        </w:rPr>
        <w:t xml:space="preserve">      ПРИЛОЖЕНИЕ</w:t>
      </w:r>
    </w:p>
    <w:p w:rsidR="009E2EF2" w:rsidRDefault="009E2EF2" w:rsidP="009E2EF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решению совета депутатов</w:t>
      </w:r>
    </w:p>
    <w:p w:rsidR="009E2EF2" w:rsidRDefault="009E2EF2" w:rsidP="009E2EF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</w:t>
      </w:r>
      <w:r w:rsidRPr="009E2EF2"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 xml:space="preserve"> января </w:t>
      </w:r>
      <w:r w:rsidRPr="009E2EF2">
        <w:rPr>
          <w:b/>
          <w:color w:val="000000"/>
          <w:sz w:val="24"/>
          <w:szCs w:val="24"/>
        </w:rPr>
        <w:t>2019</w:t>
      </w:r>
      <w:r>
        <w:rPr>
          <w:b/>
          <w:color w:val="000000"/>
          <w:sz w:val="24"/>
          <w:szCs w:val="24"/>
        </w:rPr>
        <w:t xml:space="preserve"> года </w:t>
      </w:r>
      <w:r w:rsidRPr="009E2EF2">
        <w:rPr>
          <w:b/>
          <w:color w:val="000000"/>
          <w:sz w:val="24"/>
          <w:szCs w:val="24"/>
        </w:rPr>
        <w:t>№8</w:t>
      </w:r>
    </w:p>
    <w:p w:rsidR="009E2EF2" w:rsidRDefault="009E2EF2" w:rsidP="009E2EF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(в редакции, действующей с ____ 09.2019)</w:t>
      </w:r>
    </w:p>
    <w:p w:rsidR="00BA1A89" w:rsidRDefault="00BA1A89" w:rsidP="00BA1A8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BA1A89" w:rsidRPr="00EE00B1" w:rsidRDefault="00BA1A89" w:rsidP="00BA1A8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BA1A89" w:rsidRDefault="00BA1A89" w:rsidP="00BA1A8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должностей и </w:t>
      </w:r>
      <w:r w:rsidRPr="00EE00B1">
        <w:rPr>
          <w:rFonts w:ascii="Times New Roman" w:hAnsi="Times New Roman"/>
          <w:sz w:val="24"/>
          <w:szCs w:val="24"/>
        </w:rPr>
        <w:t>должностей муниципальной службы</w:t>
      </w:r>
    </w:p>
    <w:p w:rsidR="00BA1A89" w:rsidRDefault="00BA1A89" w:rsidP="00BA1A8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Pr="00EE00B1">
        <w:rPr>
          <w:rFonts w:ascii="Times New Roman" w:hAnsi="Times New Roman"/>
          <w:sz w:val="24"/>
          <w:szCs w:val="24"/>
        </w:rPr>
        <w:t>Сосновоборск</w:t>
      </w:r>
      <w:r>
        <w:rPr>
          <w:rFonts w:ascii="Times New Roman" w:hAnsi="Times New Roman"/>
          <w:sz w:val="24"/>
          <w:szCs w:val="24"/>
        </w:rPr>
        <w:t>ий</w:t>
      </w:r>
      <w:r w:rsidRPr="00EE00B1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EE00B1">
        <w:rPr>
          <w:rFonts w:ascii="Times New Roman" w:hAnsi="Times New Roman"/>
          <w:sz w:val="24"/>
          <w:szCs w:val="24"/>
        </w:rPr>
        <w:t xml:space="preserve"> округ</w:t>
      </w:r>
    </w:p>
    <w:p w:rsidR="00BA1A89" w:rsidRPr="00EE00B1" w:rsidRDefault="00BA1A89" w:rsidP="00BA1A89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(Сосновоборский городской округ)</w:t>
      </w:r>
    </w:p>
    <w:p w:rsidR="00BA1A89" w:rsidRDefault="00BA1A89" w:rsidP="00BA1A89">
      <w:pPr>
        <w:pStyle w:val="Heading"/>
        <w:ind w:firstLine="709"/>
        <w:jc w:val="center"/>
        <w:rPr>
          <w:rFonts w:ascii="Times New Roman" w:hAnsi="Times New Roman"/>
          <w:sz w:val="24"/>
        </w:rPr>
      </w:pPr>
    </w:p>
    <w:p w:rsidR="00BA1A89" w:rsidRPr="000671C5" w:rsidRDefault="00BA1A89" w:rsidP="00BA1A89">
      <w:pPr>
        <w:pStyle w:val="Heading"/>
        <w:ind w:firstLine="709"/>
        <w:jc w:val="center"/>
        <w:rPr>
          <w:rFonts w:ascii="Times New Roman" w:hAnsi="Times New Roman"/>
          <w:sz w:val="24"/>
        </w:rPr>
      </w:pPr>
      <w:r w:rsidRPr="000671C5">
        <w:rPr>
          <w:rFonts w:ascii="Times New Roman" w:hAnsi="Times New Roman"/>
          <w:sz w:val="24"/>
        </w:rPr>
        <w:t xml:space="preserve">Часть </w:t>
      </w:r>
      <w:r w:rsidRPr="000671C5">
        <w:rPr>
          <w:rFonts w:ascii="Times New Roman" w:hAnsi="Times New Roman"/>
          <w:sz w:val="24"/>
          <w:lang w:val="en-US"/>
        </w:rPr>
        <w:t>I</w:t>
      </w:r>
    </w:p>
    <w:p w:rsidR="009E2EF2" w:rsidRDefault="00BA1A89" w:rsidP="00BA1A89">
      <w:pPr>
        <w:pStyle w:val="Heading"/>
        <w:ind w:firstLine="709"/>
        <w:jc w:val="center"/>
        <w:rPr>
          <w:rFonts w:ascii="Times New Roman" w:hAnsi="Times New Roman"/>
          <w:sz w:val="24"/>
        </w:rPr>
      </w:pPr>
      <w:r w:rsidRPr="000671C5">
        <w:rPr>
          <w:rFonts w:ascii="Times New Roman" w:hAnsi="Times New Roman"/>
          <w:sz w:val="24"/>
        </w:rPr>
        <w:t>Перечень  муниципальных должностей в муниципальном образовании</w:t>
      </w:r>
    </w:p>
    <w:p w:rsidR="00BA1A89" w:rsidRDefault="00BA1A89" w:rsidP="00BA1A89">
      <w:pPr>
        <w:pStyle w:val="Heading"/>
        <w:ind w:firstLine="709"/>
        <w:jc w:val="center"/>
        <w:rPr>
          <w:rFonts w:ascii="Times New Roman" w:hAnsi="Times New Roman"/>
          <w:sz w:val="24"/>
        </w:rPr>
      </w:pPr>
      <w:r w:rsidRPr="000671C5">
        <w:rPr>
          <w:rFonts w:ascii="Times New Roman" w:hAnsi="Times New Roman"/>
          <w:sz w:val="24"/>
        </w:rPr>
        <w:t xml:space="preserve">Сосновоборский городской округ </w:t>
      </w:r>
      <w:r>
        <w:rPr>
          <w:rFonts w:ascii="Times New Roman" w:hAnsi="Times New Roman"/>
          <w:sz w:val="24"/>
        </w:rPr>
        <w:t>Л</w:t>
      </w:r>
      <w:r w:rsidRPr="000671C5">
        <w:rPr>
          <w:rFonts w:ascii="Times New Roman" w:hAnsi="Times New Roman"/>
          <w:sz w:val="24"/>
        </w:rPr>
        <w:t>енинградской области</w:t>
      </w:r>
    </w:p>
    <w:p w:rsidR="00BA1A89" w:rsidRPr="000671C5" w:rsidRDefault="00BA1A89" w:rsidP="00BA1A89">
      <w:pPr>
        <w:pStyle w:val="Heading"/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7088"/>
        <w:gridCol w:w="1984"/>
      </w:tblGrid>
      <w:tr w:rsidR="00BA1A89" w:rsidRPr="00B849BB" w:rsidTr="00BA1A89">
        <w:trPr>
          <w:trHeight w:val="6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A89" w:rsidRPr="000629A4" w:rsidRDefault="00BA1A89" w:rsidP="00BA1A89">
            <w:pPr>
              <w:jc w:val="center"/>
              <w:rPr>
                <w:b/>
              </w:rPr>
            </w:pPr>
            <w:r w:rsidRPr="000629A4">
              <w:rPr>
                <w:b/>
              </w:rPr>
              <w:t>Реестровый</w:t>
            </w:r>
          </w:p>
          <w:p w:rsidR="00BA1A89" w:rsidRPr="000629A4" w:rsidRDefault="00BA1A89" w:rsidP="00BA1A89">
            <w:pPr>
              <w:tabs>
                <w:tab w:val="left" w:pos="1152"/>
              </w:tabs>
              <w:jc w:val="center"/>
              <w:rPr>
                <w:b/>
              </w:rPr>
            </w:pPr>
            <w:r w:rsidRPr="000629A4">
              <w:rPr>
                <w:b/>
              </w:rPr>
              <w:t>номер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A89" w:rsidRPr="000629A4" w:rsidRDefault="00BA1A89" w:rsidP="00BA1A89">
            <w:pPr>
              <w:jc w:val="center"/>
              <w:rPr>
                <w:b/>
              </w:rPr>
            </w:pPr>
          </w:p>
          <w:p w:rsidR="00BA1A89" w:rsidRPr="000629A4" w:rsidRDefault="00BA1A89" w:rsidP="00BA1A89">
            <w:pPr>
              <w:jc w:val="center"/>
              <w:rPr>
                <w:b/>
              </w:rPr>
            </w:pPr>
            <w:r w:rsidRPr="000629A4">
              <w:rPr>
                <w:b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E2EF2" w:rsidRDefault="00BA1A89" w:rsidP="00BA1A89">
            <w:pPr>
              <w:jc w:val="center"/>
              <w:rPr>
                <w:b/>
              </w:rPr>
            </w:pPr>
            <w:r w:rsidRPr="000629A4">
              <w:rPr>
                <w:b/>
              </w:rPr>
              <w:t>Должностной</w:t>
            </w:r>
          </w:p>
          <w:p w:rsidR="00BA1A89" w:rsidRPr="000629A4" w:rsidRDefault="00BA1A89" w:rsidP="00BA1A89">
            <w:pPr>
              <w:jc w:val="center"/>
              <w:rPr>
                <w:b/>
              </w:rPr>
            </w:pPr>
            <w:r w:rsidRPr="000629A4">
              <w:rPr>
                <w:b/>
              </w:rPr>
              <w:t>оклад</w:t>
            </w:r>
          </w:p>
          <w:p w:rsidR="00BA1A89" w:rsidRPr="000629A4" w:rsidRDefault="00BA1A89" w:rsidP="00BA1A89">
            <w:pPr>
              <w:jc w:val="center"/>
              <w:rPr>
                <w:b/>
              </w:rPr>
            </w:pPr>
            <w:r w:rsidRPr="000629A4">
              <w:rPr>
                <w:b/>
              </w:rPr>
              <w:t>(в рублях)</w:t>
            </w:r>
          </w:p>
        </w:tc>
      </w:tr>
      <w:tr w:rsidR="00BA1A89" w:rsidRPr="000671C5" w:rsidTr="00BA1A89">
        <w:trPr>
          <w:trHeight w:val="24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9E2EF2" w:rsidRDefault="00BA1A89" w:rsidP="00BA1A8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E2EF2">
              <w:rPr>
                <w:b/>
                <w:i/>
                <w:color w:val="000000" w:themeColor="text1"/>
                <w:sz w:val="22"/>
                <w:szCs w:val="22"/>
              </w:rPr>
              <w:t>Муниципальные должности – «Высшее должностное лицо Сосновоборского городского округа»</w:t>
            </w:r>
          </w:p>
        </w:tc>
      </w:tr>
      <w:tr w:rsidR="00BA1A89" w:rsidRPr="000671C5" w:rsidTr="00BA1A89">
        <w:trPr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671C5" w:rsidRDefault="00BA1A89" w:rsidP="00BA1A89">
            <w:pPr>
              <w:jc w:val="center"/>
              <w:rPr>
                <w:sz w:val="24"/>
                <w:szCs w:val="24"/>
              </w:rPr>
            </w:pPr>
            <w:r w:rsidRPr="000671C5">
              <w:rPr>
                <w:sz w:val="24"/>
                <w:szCs w:val="24"/>
              </w:rPr>
              <w:t>В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671C5" w:rsidRDefault="00BA1A89" w:rsidP="009E2EF2">
            <w:pPr>
              <w:rPr>
                <w:sz w:val="22"/>
                <w:szCs w:val="22"/>
              </w:rPr>
            </w:pPr>
            <w:r w:rsidRPr="000671C5">
              <w:rPr>
                <w:sz w:val="24"/>
                <w:szCs w:val="24"/>
              </w:rPr>
              <w:t xml:space="preserve">Глава городского округа </w:t>
            </w:r>
            <w:r w:rsidRPr="000671C5">
              <w:rPr>
                <w:sz w:val="22"/>
                <w:szCs w:val="22"/>
              </w:rPr>
              <w:t xml:space="preserve">(лицо, возглавляющее деятельность администрации городского </w:t>
            </w:r>
            <w:r>
              <w:rPr>
                <w:sz w:val="22"/>
                <w:szCs w:val="22"/>
              </w:rPr>
              <w:t>о</w:t>
            </w:r>
            <w:r w:rsidRPr="000671C5">
              <w:rPr>
                <w:sz w:val="22"/>
                <w:szCs w:val="22"/>
              </w:rPr>
              <w:t>круга)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9B33CC" w:rsidRDefault="00BA1A89" w:rsidP="00BA1A89">
            <w:pPr>
              <w:jc w:val="center"/>
              <w:rPr>
                <w:color w:val="FF0000"/>
                <w:sz w:val="24"/>
                <w:szCs w:val="24"/>
              </w:rPr>
            </w:pPr>
            <w:r w:rsidRPr="009E2EF2">
              <w:rPr>
                <w:sz w:val="22"/>
                <w:szCs w:val="22"/>
              </w:rPr>
              <w:t>30600</w:t>
            </w:r>
          </w:p>
        </w:tc>
      </w:tr>
    </w:tbl>
    <w:p w:rsidR="00BA1A89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p w:rsidR="00BA1A89" w:rsidRPr="009E2EF2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 xml:space="preserve">Часть </w:t>
      </w:r>
      <w:r>
        <w:rPr>
          <w:rFonts w:ascii="Times New Roman CYR" w:hAnsi="Times New Roman CYR"/>
          <w:sz w:val="24"/>
          <w:szCs w:val="24"/>
          <w:lang w:val="en-US"/>
        </w:rPr>
        <w:t>II</w:t>
      </w:r>
    </w:p>
    <w:p w:rsidR="009E2EF2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 xml:space="preserve">Перечень </w:t>
      </w:r>
      <w:r>
        <w:rPr>
          <w:rFonts w:ascii="Times New Roman CYR" w:hAnsi="Times New Roman CYR"/>
          <w:sz w:val="24"/>
          <w:szCs w:val="24"/>
        </w:rPr>
        <w:t xml:space="preserve">муниципальных должностей и </w:t>
      </w:r>
      <w:r w:rsidRPr="00EE00B1">
        <w:rPr>
          <w:rFonts w:ascii="Times New Roman CYR" w:hAnsi="Times New Roman CYR"/>
          <w:sz w:val="24"/>
          <w:szCs w:val="24"/>
        </w:rPr>
        <w:t>должностей муниципальной службы</w:t>
      </w:r>
    </w:p>
    <w:p w:rsidR="00BA1A89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>в представительном органе</w:t>
      </w:r>
      <w:r>
        <w:rPr>
          <w:rFonts w:ascii="Times New Roman CYR" w:hAnsi="Times New Roman CYR"/>
          <w:sz w:val="24"/>
          <w:szCs w:val="24"/>
        </w:rPr>
        <w:t xml:space="preserve"> (совет депутатов) </w:t>
      </w:r>
      <w:r w:rsidRPr="00EE00B1">
        <w:rPr>
          <w:rFonts w:ascii="Times New Roman CYR" w:hAnsi="Times New Roman CYR"/>
          <w:sz w:val="24"/>
          <w:szCs w:val="24"/>
        </w:rPr>
        <w:t>Сосновоборского городского округа</w:t>
      </w:r>
    </w:p>
    <w:p w:rsidR="00BA1A89" w:rsidRPr="00B849BB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4"/>
        <w:gridCol w:w="6962"/>
        <w:gridCol w:w="1843"/>
      </w:tblGrid>
      <w:tr w:rsidR="00BA1A89" w:rsidRPr="00B849BB" w:rsidTr="009E2EF2">
        <w:trPr>
          <w:trHeight w:val="62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Реестровый</w:t>
            </w:r>
          </w:p>
          <w:p w:rsidR="00BA1A89" w:rsidRPr="00A85F84" w:rsidRDefault="00BA1A89" w:rsidP="00BA1A89">
            <w:pPr>
              <w:tabs>
                <w:tab w:val="left" w:pos="1152"/>
              </w:tabs>
              <w:jc w:val="center"/>
              <w:rPr>
                <w:b/>
              </w:rPr>
            </w:pPr>
            <w:r w:rsidRPr="00A85F84">
              <w:rPr>
                <w:b/>
              </w:rPr>
              <w:t>номер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A89" w:rsidRPr="00A85F84" w:rsidRDefault="00BA1A89" w:rsidP="00BA1A89">
            <w:pPr>
              <w:jc w:val="center"/>
              <w:rPr>
                <w:b/>
              </w:rPr>
            </w:pPr>
          </w:p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 xml:space="preserve">Должностной оклад </w:t>
            </w:r>
          </w:p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(в рублях)</w:t>
            </w:r>
          </w:p>
        </w:tc>
      </w:tr>
      <w:tr w:rsidR="00BA1A89" w:rsidRPr="00502FC8" w:rsidTr="009E2EF2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0C1F0D">
              <w:rPr>
                <w:b/>
                <w:i/>
                <w:sz w:val="22"/>
                <w:szCs w:val="22"/>
              </w:rPr>
              <w:t>униципальные должности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В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</w:t>
            </w:r>
            <w:r w:rsidRPr="000C1F0D">
              <w:rPr>
                <w:sz w:val="22"/>
                <w:szCs w:val="22"/>
              </w:rPr>
              <w:t xml:space="preserve">, работающий </w:t>
            </w:r>
            <w:r>
              <w:rPr>
                <w:sz w:val="22"/>
                <w:szCs w:val="22"/>
              </w:rPr>
              <w:t xml:space="preserve"> </w:t>
            </w:r>
            <w:r w:rsidRPr="000C1F0D">
              <w:rPr>
                <w:sz w:val="22"/>
                <w:szCs w:val="22"/>
              </w:rPr>
              <w:t>на постоянной основе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В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Заместитель председателя совета депутатов, работающий на постоянной основе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25100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В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Председатель постоянной комиссии совета депутатов, работающий на постоянной основе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18700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В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Депутат совета депутатов, работающий на постоянной основе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BA1A89" w:rsidRPr="00502FC8" w:rsidTr="009E2EF2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CF2027" w:rsidRDefault="00BA1A89" w:rsidP="00BA1A89">
            <w:pPr>
              <w:jc w:val="center"/>
              <w:rPr>
                <w:b/>
                <w:i/>
                <w:sz w:val="22"/>
                <w:szCs w:val="22"/>
              </w:rPr>
            </w:pPr>
            <w:r w:rsidRPr="00CF2027">
              <w:rPr>
                <w:b/>
                <w:i/>
                <w:sz w:val="22"/>
                <w:szCs w:val="22"/>
              </w:rPr>
              <w:t>Должности муниципальной службы в аппарате совета депутатов</w:t>
            </w:r>
          </w:p>
        </w:tc>
      </w:tr>
      <w:tr w:rsidR="00BA1A89" w:rsidRPr="00502FC8" w:rsidTr="009E2EF2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CF2027" w:rsidRDefault="00BA1A89" w:rsidP="00BA1A89">
            <w:pPr>
              <w:jc w:val="center"/>
              <w:rPr>
                <w:b/>
                <w:sz w:val="22"/>
                <w:szCs w:val="22"/>
              </w:rPr>
            </w:pPr>
            <w:r w:rsidRPr="00CF2027">
              <w:rPr>
                <w:rFonts w:ascii="Times New Roman CYR" w:hAnsi="Times New Roman CYR"/>
                <w:b/>
                <w:i/>
                <w:sz w:val="22"/>
                <w:szCs w:val="22"/>
              </w:rPr>
              <w:t>Категория «Руководители»</w:t>
            </w:r>
          </w:p>
        </w:tc>
      </w:tr>
      <w:tr w:rsidR="00BA1A89" w:rsidRPr="00502FC8" w:rsidTr="009E2EF2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rPr>
                <w:b/>
                <w:sz w:val="22"/>
                <w:szCs w:val="22"/>
              </w:rPr>
            </w:pPr>
            <w:r w:rsidRPr="000C1F0D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Р.3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Руководитель аппарата</w:t>
            </w:r>
            <w:r w:rsidR="009E2EF2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0C1F0D">
              <w:rPr>
                <w:rFonts w:ascii="Times New Roman CYR" w:hAnsi="Times New Roman CYR"/>
                <w:sz w:val="22"/>
                <w:szCs w:val="22"/>
              </w:rPr>
              <w:t>совета депутатов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BA1A89" w:rsidRPr="00E640CC" w:rsidTr="009E2EF2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rPr>
                <w:b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BA1A89" w:rsidRPr="00E640CC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Р.4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pStyle w:val="1"/>
              <w:rPr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Начальник сектора (заведующий сектором)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</w:t>
            </w:r>
          </w:p>
        </w:tc>
      </w:tr>
      <w:tr w:rsidR="00BA1A89" w:rsidRPr="00502FC8" w:rsidTr="009E2EF2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CF2027" w:rsidRDefault="00BA1A89" w:rsidP="00BA1A89">
            <w:pPr>
              <w:jc w:val="center"/>
              <w:rPr>
                <w:b/>
                <w:sz w:val="22"/>
                <w:szCs w:val="22"/>
              </w:rPr>
            </w:pPr>
            <w:r w:rsidRPr="00CF2027">
              <w:rPr>
                <w:rFonts w:ascii="Times New Roman CYR" w:hAnsi="Times New Roman CYR"/>
                <w:b/>
                <w:i/>
                <w:sz w:val="22"/>
                <w:szCs w:val="22"/>
              </w:rPr>
              <w:t>Категория «Обеспечивающие специалисты»</w:t>
            </w:r>
          </w:p>
        </w:tc>
      </w:tr>
      <w:tr w:rsidR="00BA1A89" w:rsidRPr="00502FC8" w:rsidTr="009E2EF2">
        <w:trPr>
          <w:trHeight w:val="139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rPr>
                <w:b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pStyle w:val="1"/>
              <w:rPr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13900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pStyle w:val="1"/>
              <w:rPr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</w:tr>
      <w:tr w:rsidR="00BA1A89" w:rsidRPr="00502FC8" w:rsidTr="009E2EF2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rPr>
                <w:b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b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Специалист второй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</w:tr>
      <w:tr w:rsidR="00BA1A89" w:rsidRPr="00502FC8" w:rsidTr="009E2EF2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</w:tbl>
    <w:p w:rsidR="00BA1A89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p w:rsidR="00855913" w:rsidRDefault="00855913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p w:rsidR="00855913" w:rsidRDefault="00855913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p w:rsidR="00855913" w:rsidRDefault="00855913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p w:rsidR="00855913" w:rsidRDefault="00855913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p w:rsidR="00BA1A89" w:rsidRPr="00EE00B1" w:rsidRDefault="00BA1A89" w:rsidP="00BA1A8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lastRenderedPageBreak/>
        <w:t xml:space="preserve">Часть </w:t>
      </w:r>
      <w:r>
        <w:rPr>
          <w:rFonts w:ascii="Times New Roman CYR" w:hAnsi="Times New Roman CYR"/>
          <w:sz w:val="24"/>
          <w:szCs w:val="24"/>
          <w:lang w:val="en-US"/>
        </w:rPr>
        <w:t>I</w:t>
      </w:r>
      <w:r w:rsidRPr="00EE00B1">
        <w:rPr>
          <w:rFonts w:ascii="Times New Roman" w:hAnsi="Times New Roman"/>
          <w:sz w:val="24"/>
          <w:szCs w:val="24"/>
          <w:lang w:val="en-US"/>
        </w:rPr>
        <w:t>II</w:t>
      </w:r>
    </w:p>
    <w:p w:rsidR="009E2EF2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>Перечень должностей муниципальной службы, учреждаемых для непосредственного</w:t>
      </w:r>
    </w:p>
    <w:p w:rsidR="009E2EF2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 xml:space="preserve">обеспечения исполнения полномочий </w:t>
      </w:r>
      <w:r>
        <w:rPr>
          <w:rFonts w:ascii="Times New Roman CYR" w:hAnsi="Times New Roman CYR"/>
          <w:sz w:val="24"/>
          <w:szCs w:val="24"/>
        </w:rPr>
        <w:t>г</w:t>
      </w:r>
      <w:r w:rsidRPr="00EE00B1">
        <w:rPr>
          <w:rFonts w:ascii="Times New Roman CYR" w:hAnsi="Times New Roman CYR"/>
          <w:sz w:val="24"/>
          <w:szCs w:val="24"/>
        </w:rPr>
        <w:t>лавы Сосновоборск</w:t>
      </w:r>
      <w:r>
        <w:rPr>
          <w:rFonts w:ascii="Times New Roman CYR" w:hAnsi="Times New Roman CYR"/>
          <w:sz w:val="24"/>
          <w:szCs w:val="24"/>
        </w:rPr>
        <w:t>ого</w:t>
      </w:r>
      <w:r w:rsidRPr="00EE00B1">
        <w:rPr>
          <w:rFonts w:ascii="Times New Roman CYR" w:hAnsi="Times New Roman CYR"/>
          <w:sz w:val="24"/>
          <w:szCs w:val="24"/>
        </w:rPr>
        <w:t xml:space="preserve"> городско</w:t>
      </w:r>
      <w:r>
        <w:rPr>
          <w:rFonts w:ascii="Times New Roman CYR" w:hAnsi="Times New Roman CYR"/>
          <w:sz w:val="24"/>
          <w:szCs w:val="24"/>
        </w:rPr>
        <w:t>го</w:t>
      </w:r>
      <w:r w:rsidRPr="00EE00B1">
        <w:rPr>
          <w:rFonts w:ascii="Times New Roman CYR" w:hAnsi="Times New Roman CYR"/>
          <w:sz w:val="24"/>
          <w:szCs w:val="24"/>
        </w:rPr>
        <w:t xml:space="preserve"> округ</w:t>
      </w:r>
      <w:r>
        <w:rPr>
          <w:rFonts w:ascii="Times New Roman CYR" w:hAnsi="Times New Roman CYR"/>
          <w:sz w:val="24"/>
          <w:szCs w:val="24"/>
        </w:rPr>
        <w:t>а</w:t>
      </w:r>
      <w:r w:rsidRPr="00EE00B1">
        <w:rPr>
          <w:rFonts w:ascii="Times New Roman CYR" w:hAnsi="Times New Roman CYR"/>
          <w:sz w:val="24"/>
          <w:szCs w:val="24"/>
        </w:rPr>
        <w:t>,</w:t>
      </w:r>
    </w:p>
    <w:p w:rsidR="009E2EF2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>замеща</w:t>
      </w:r>
      <w:r>
        <w:rPr>
          <w:rFonts w:ascii="Times New Roman CYR" w:hAnsi="Times New Roman CYR"/>
          <w:sz w:val="24"/>
          <w:szCs w:val="24"/>
        </w:rPr>
        <w:t>емых</w:t>
      </w:r>
      <w:r w:rsidRPr="00EE00B1">
        <w:rPr>
          <w:rFonts w:ascii="Times New Roman CYR" w:hAnsi="Times New Roman CYR"/>
          <w:sz w:val="24"/>
          <w:szCs w:val="24"/>
        </w:rPr>
        <w:t xml:space="preserve"> муниципальными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EE00B1">
        <w:rPr>
          <w:rFonts w:ascii="Times New Roman CYR" w:hAnsi="Times New Roman CYR"/>
          <w:sz w:val="24"/>
          <w:szCs w:val="24"/>
        </w:rPr>
        <w:t>служащими путем заключения трудового договора</w:t>
      </w:r>
    </w:p>
    <w:p w:rsidR="00BA1A89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>на срок полномочий</w:t>
      </w:r>
      <w:r>
        <w:rPr>
          <w:rFonts w:ascii="Times New Roman CYR" w:hAnsi="Times New Roman CYR"/>
          <w:sz w:val="24"/>
          <w:szCs w:val="24"/>
        </w:rPr>
        <w:t xml:space="preserve"> г</w:t>
      </w:r>
      <w:r w:rsidRPr="00EE00B1">
        <w:rPr>
          <w:rFonts w:ascii="Times New Roman CYR" w:hAnsi="Times New Roman CYR"/>
          <w:sz w:val="24"/>
          <w:szCs w:val="24"/>
        </w:rPr>
        <w:t>лавы Сосновоборск</w:t>
      </w:r>
      <w:r>
        <w:rPr>
          <w:rFonts w:ascii="Times New Roman CYR" w:hAnsi="Times New Roman CYR"/>
          <w:sz w:val="24"/>
          <w:szCs w:val="24"/>
        </w:rPr>
        <w:t>ого</w:t>
      </w:r>
      <w:r w:rsidRPr="00EE00B1">
        <w:rPr>
          <w:rFonts w:ascii="Times New Roman CYR" w:hAnsi="Times New Roman CYR"/>
          <w:sz w:val="24"/>
          <w:szCs w:val="24"/>
        </w:rPr>
        <w:t xml:space="preserve"> городско</w:t>
      </w:r>
      <w:r>
        <w:rPr>
          <w:rFonts w:ascii="Times New Roman CYR" w:hAnsi="Times New Roman CYR"/>
          <w:sz w:val="24"/>
          <w:szCs w:val="24"/>
        </w:rPr>
        <w:t>го</w:t>
      </w:r>
      <w:r w:rsidRPr="00EE00B1">
        <w:rPr>
          <w:rFonts w:ascii="Times New Roman CYR" w:hAnsi="Times New Roman CYR"/>
          <w:sz w:val="24"/>
          <w:szCs w:val="24"/>
        </w:rPr>
        <w:t xml:space="preserve"> округ</w:t>
      </w:r>
      <w:r>
        <w:rPr>
          <w:rFonts w:ascii="Times New Roman CYR" w:hAnsi="Times New Roman CYR"/>
          <w:sz w:val="24"/>
          <w:szCs w:val="24"/>
        </w:rPr>
        <w:t>а</w:t>
      </w:r>
    </w:p>
    <w:p w:rsidR="00BA1A89" w:rsidRDefault="00BA1A89" w:rsidP="00BA1A89">
      <w:pPr>
        <w:pStyle w:val="a3"/>
        <w:spacing w:before="0" w:after="0"/>
        <w:jc w:val="left"/>
        <w:rPr>
          <w:rFonts w:ascii="Times New Roman CYR" w:hAnsi="Times New Roman CYR"/>
          <w:b w:val="0"/>
          <w:sz w:val="20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4"/>
        <w:gridCol w:w="6962"/>
        <w:gridCol w:w="1843"/>
      </w:tblGrid>
      <w:tr w:rsidR="00BA1A89" w:rsidRPr="00EE6EEC" w:rsidTr="00BA1A89">
        <w:trPr>
          <w:trHeight w:val="461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Реестровый</w:t>
            </w:r>
          </w:p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номер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 xml:space="preserve">Должностной оклад </w:t>
            </w:r>
          </w:p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(в рублях)</w:t>
            </w:r>
          </w:p>
        </w:tc>
      </w:tr>
      <w:tr w:rsidR="00BA1A89" w:rsidRPr="00EE6EEC" w:rsidTr="00BA1A89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b/>
                <w:i/>
                <w:sz w:val="22"/>
                <w:szCs w:val="22"/>
              </w:rPr>
            </w:pPr>
            <w:r w:rsidRPr="00EE6EEC">
              <w:rPr>
                <w:rFonts w:ascii="Times New Roman CYR" w:hAnsi="Times New Roman CYR"/>
                <w:b/>
                <w:i/>
                <w:sz w:val="22"/>
                <w:szCs w:val="22"/>
              </w:rPr>
              <w:t>Категория «Специалисты»</w:t>
            </w:r>
          </w:p>
        </w:tc>
      </w:tr>
      <w:tr w:rsidR="00BA1A89" w:rsidRPr="00EE6EEC" w:rsidTr="00BA1A89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rFonts w:ascii="Times New Roman CYR" w:hAnsi="Times New Roman CYR"/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BA1A89" w:rsidRPr="00EE6EEC" w:rsidTr="00BA1A8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С.3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9E2EF2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Советник главы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14500</w:t>
            </w:r>
          </w:p>
        </w:tc>
      </w:tr>
      <w:tr w:rsidR="00BA1A89" w:rsidRPr="00EE6EEC" w:rsidTr="00BA1A89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73AB3">
              <w:rPr>
                <w:rFonts w:ascii="Times New Roman CYR" w:hAnsi="Times New Roman CYR"/>
                <w:b/>
                <w:i/>
                <w:color w:val="000000" w:themeColor="text1"/>
                <w:sz w:val="22"/>
                <w:szCs w:val="22"/>
              </w:rPr>
              <w:t>Категория «Обеспечивающие специалисты»</w:t>
            </w:r>
          </w:p>
        </w:tc>
      </w:tr>
      <w:tr w:rsidR="00BA1A89" w:rsidRPr="00EE6EEC" w:rsidTr="00BA1A89">
        <w:trPr>
          <w:trHeight w:val="248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rPr>
                <w:b/>
                <w:color w:val="000000" w:themeColor="text1"/>
                <w:sz w:val="22"/>
                <w:szCs w:val="22"/>
              </w:rPr>
            </w:pPr>
            <w:r w:rsidRPr="00473AB3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BA1A89" w:rsidRPr="00EE6EEC" w:rsidTr="00BA1A8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9E2EF2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Референт главы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9555</w:t>
            </w:r>
          </w:p>
        </w:tc>
      </w:tr>
    </w:tbl>
    <w:p w:rsidR="00BA1A89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p w:rsidR="00BA1A89" w:rsidRPr="00FF2385" w:rsidRDefault="00BA1A89" w:rsidP="00BA1A89">
      <w:pPr>
        <w:pStyle w:val="a3"/>
        <w:spacing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/>
          <w:sz w:val="24"/>
          <w:szCs w:val="24"/>
        </w:rPr>
        <w:t>Ч</w:t>
      </w:r>
      <w:r w:rsidRPr="00EE00B1">
        <w:rPr>
          <w:rFonts w:ascii="Times New Roman CYR" w:hAnsi="Times New Roman CYR"/>
          <w:sz w:val="24"/>
          <w:szCs w:val="24"/>
        </w:rPr>
        <w:t xml:space="preserve">асть </w:t>
      </w:r>
      <w:r>
        <w:rPr>
          <w:rFonts w:ascii="Times New Roman" w:hAnsi="Times New Roman"/>
          <w:sz w:val="24"/>
          <w:szCs w:val="24"/>
          <w:lang w:val="en-US"/>
        </w:rPr>
        <w:t>IV</w:t>
      </w:r>
    </w:p>
    <w:p w:rsidR="00BA1A89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>Перечень должностей муниципальной службы</w:t>
      </w:r>
    </w:p>
    <w:p w:rsidR="00BA1A89" w:rsidRPr="00EE00B1" w:rsidRDefault="00BA1A89" w:rsidP="00BA1A8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 xml:space="preserve">в </w:t>
      </w:r>
      <w:r>
        <w:rPr>
          <w:rFonts w:ascii="Times New Roman CYR" w:hAnsi="Times New Roman CYR"/>
          <w:sz w:val="24"/>
          <w:szCs w:val="24"/>
        </w:rPr>
        <w:t>а</w:t>
      </w:r>
      <w:r w:rsidRPr="00EE00B1">
        <w:rPr>
          <w:rFonts w:ascii="Times New Roman CYR" w:hAnsi="Times New Roman CYR"/>
          <w:sz w:val="24"/>
          <w:szCs w:val="24"/>
        </w:rPr>
        <w:t>дминистрации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EE00B1">
        <w:rPr>
          <w:rFonts w:ascii="Times New Roman CYR" w:hAnsi="Times New Roman CYR"/>
          <w:sz w:val="24"/>
          <w:szCs w:val="24"/>
        </w:rPr>
        <w:t>Сосновоборского городского округа</w:t>
      </w:r>
    </w:p>
    <w:p w:rsidR="00BA1A89" w:rsidRPr="00502FC8" w:rsidRDefault="00BA1A89" w:rsidP="00BA1A89">
      <w:pPr>
        <w:pStyle w:val="a3"/>
        <w:spacing w:before="0" w:after="0"/>
        <w:rPr>
          <w:rFonts w:ascii="Times New Roman CYR" w:hAnsi="Times New Roman CYR"/>
          <w:sz w:val="20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4"/>
        <w:gridCol w:w="6962"/>
        <w:gridCol w:w="1843"/>
      </w:tblGrid>
      <w:tr w:rsidR="00BA1A89" w:rsidRPr="00502FC8" w:rsidTr="00BA1A89">
        <w:trPr>
          <w:trHeight w:val="453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Реестровый</w:t>
            </w:r>
          </w:p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номер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 xml:space="preserve">Должностной оклад </w:t>
            </w:r>
          </w:p>
          <w:p w:rsidR="00BA1A89" w:rsidRPr="00A85F84" w:rsidRDefault="00BA1A89" w:rsidP="00BA1A89">
            <w:pPr>
              <w:jc w:val="center"/>
              <w:rPr>
                <w:b/>
              </w:rPr>
            </w:pPr>
            <w:r w:rsidRPr="00A85F84">
              <w:rPr>
                <w:b/>
              </w:rPr>
              <w:t>(в рублях)</w:t>
            </w:r>
          </w:p>
        </w:tc>
      </w:tr>
      <w:tr w:rsidR="00BA1A89" w:rsidRPr="00502FC8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b/>
                <w:i/>
                <w:sz w:val="22"/>
                <w:szCs w:val="22"/>
              </w:rPr>
            </w:pPr>
            <w:r w:rsidRPr="00EE6EEC">
              <w:rPr>
                <w:b/>
                <w:i/>
                <w:sz w:val="22"/>
                <w:szCs w:val="22"/>
              </w:rPr>
              <w:t>Категория «Руководители»</w:t>
            </w:r>
          </w:p>
        </w:tc>
      </w:tr>
      <w:tr w:rsidR="00BA1A89" w:rsidRPr="00502FC8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Главные должности муниципальной службы</w:t>
            </w:r>
          </w:p>
        </w:tc>
      </w:tr>
      <w:tr w:rsidR="00BA1A89" w:rsidRPr="00502FC8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Р.2.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Первый заместитель главы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25100</w:t>
            </w:r>
          </w:p>
        </w:tc>
      </w:tr>
      <w:tr w:rsidR="00BA1A89" w:rsidRPr="00502FC8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главы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23800</w:t>
            </w:r>
          </w:p>
        </w:tc>
      </w:tr>
      <w:tr w:rsidR="00BA1A89" w:rsidRPr="00502FC8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Управляющий делами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</w:tr>
      <w:tr w:rsidR="00BA1A89" w:rsidRPr="00502FC8" w:rsidTr="00BA1A89">
        <w:trPr>
          <w:trHeight w:val="329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Председатель комитета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19800</w:t>
            </w:r>
          </w:p>
        </w:tc>
      </w:tr>
      <w:tr w:rsidR="00BA1A89" w:rsidRPr="00502FC8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BA1A89" w:rsidRPr="00502FC8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Р.3.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Начальник управления</w:t>
            </w:r>
            <w:r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>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</w:t>
            </w:r>
          </w:p>
        </w:tc>
      </w:tr>
      <w:tr w:rsidR="00BA1A89" w:rsidRPr="00502FC8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управляющего делами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</w:tr>
      <w:tr w:rsidR="00BA1A89" w:rsidRPr="000C1F0D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Р.3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Начальник инспекции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BA1A89" w:rsidRPr="00502FC8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Начальник (заведующий) отдела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BA1A89" w:rsidRPr="00991951" w:rsidTr="00BA1A8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rFonts w:ascii="Times New Roman CYR" w:hAnsi="Times New Roman CYR"/>
                <w:sz w:val="22"/>
                <w:szCs w:val="22"/>
              </w:rPr>
            </w:pPr>
            <w:r w:rsidRPr="00EE6EEC">
              <w:rPr>
                <w:rFonts w:ascii="Times New Roman CYR" w:hAnsi="Times New Roman CYR"/>
                <w:sz w:val="22"/>
                <w:szCs w:val="22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9E2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BA1A89" w:rsidRPr="00502FC8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начальника управления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17200</w:t>
            </w:r>
          </w:p>
        </w:tc>
      </w:tr>
      <w:tr w:rsidR="00BA1A89" w:rsidRPr="00502FC8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начальника (заведующего)</w:t>
            </w:r>
            <w:r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>отдела в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</w:t>
            </w:r>
          </w:p>
        </w:tc>
      </w:tr>
      <w:tr w:rsidR="00BA1A89" w:rsidRPr="00502FC8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  <w:lang w:val="en-US"/>
              </w:rPr>
              <w:t>C</w:t>
            </w:r>
            <w:r w:rsidRPr="00EE6EEC">
              <w:rPr>
                <w:b/>
                <w:sz w:val="22"/>
                <w:szCs w:val="22"/>
              </w:rPr>
              <w:t>таршие должности муниципальной службы</w:t>
            </w:r>
          </w:p>
        </w:tc>
      </w:tr>
      <w:tr w:rsidR="00BA1A89" w:rsidRPr="00B524DD" w:rsidTr="00BA1A8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EC465C">
            <w:pPr>
              <w:pStyle w:val="1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Начальник сектора</w:t>
            </w:r>
            <w:r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>(заведующий сектором)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</w:t>
            </w:r>
          </w:p>
        </w:tc>
      </w:tr>
      <w:tr w:rsidR="00BA1A89" w:rsidRPr="00B524DD" w:rsidTr="00BA1A8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EC465C">
            <w:pPr>
              <w:pStyle w:val="1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Начальник (заведующий) отдела</w:t>
            </w:r>
            <w:r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 xml:space="preserve">в составе комитета, управления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</w:t>
            </w:r>
          </w:p>
        </w:tc>
      </w:tr>
      <w:tr w:rsidR="00BA1A89" w:rsidRPr="00B524DD" w:rsidTr="00BA1A8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EC465C">
            <w:pPr>
              <w:pStyle w:val="1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начальника (заведующего) отдела в составе</w:t>
            </w:r>
            <w:r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>комитета,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BA1A89" w:rsidRPr="00B524DD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Начальник канцелярии, приемной (заведующий канцелярией, приемной) администрации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</w:tr>
      <w:tr w:rsidR="00BA1A89" w:rsidRPr="000833DC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b/>
                <w:i/>
                <w:sz w:val="22"/>
                <w:szCs w:val="22"/>
              </w:rPr>
            </w:pPr>
            <w:r w:rsidRPr="00EE6EEC">
              <w:rPr>
                <w:b/>
                <w:i/>
                <w:sz w:val="22"/>
                <w:szCs w:val="22"/>
              </w:rPr>
              <w:t>Категория «Специалисты»</w:t>
            </w:r>
          </w:p>
        </w:tc>
      </w:tr>
      <w:tr w:rsidR="00BA1A89" w:rsidRPr="000833DC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Помощник главы администрации городского округа</w:t>
            </w:r>
          </w:p>
          <w:p w:rsidR="00BA1A89" w:rsidRPr="00EE6EEC" w:rsidRDefault="00BA1A89" w:rsidP="00BA1A89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 xml:space="preserve"> </w:t>
            </w:r>
            <w:r w:rsidRPr="00FF2385">
              <w:t>(должность замещается муниципальными служащими путем заключения трудового договора на срок полномочий главы городского округа,</w:t>
            </w:r>
            <w:r>
              <w:t xml:space="preserve"> </w:t>
            </w:r>
            <w:r w:rsidRPr="00FF2385">
              <w:t>возглавляющего деятельность администрации городского округа)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</w:tr>
      <w:tr w:rsidR="00BA1A89" w:rsidRPr="000833DC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13900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Ведущий специалист</w:t>
            </w:r>
          </w:p>
          <w:p w:rsidR="00855913" w:rsidRPr="00EE6EEC" w:rsidRDefault="00855913" w:rsidP="009E2E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</w:tr>
      <w:tr w:rsidR="00BA1A89" w:rsidRPr="000833DC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lastRenderedPageBreak/>
              <w:t>Младшие должности муниципальной службы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 второй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BA1A89" w:rsidRPr="000833DC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b/>
                <w:i/>
                <w:sz w:val="22"/>
                <w:szCs w:val="22"/>
              </w:rPr>
            </w:pPr>
            <w:r w:rsidRPr="00EE6EEC">
              <w:rPr>
                <w:b/>
                <w:i/>
                <w:sz w:val="22"/>
                <w:szCs w:val="22"/>
              </w:rPr>
              <w:t>Категория «Обеспечивающие специалисты»</w:t>
            </w:r>
          </w:p>
        </w:tc>
      </w:tr>
      <w:tr w:rsidR="00BA1A89" w:rsidRPr="000833DC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13900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</w:tr>
      <w:tr w:rsidR="00BA1A89" w:rsidRPr="000833DC" w:rsidTr="00BA1A89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первой</w:t>
            </w:r>
            <w:r w:rsidRPr="00EE6EEC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 второй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BA1A89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EE6EEC" w:rsidRDefault="00BA1A89" w:rsidP="009E2EF2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9E2EF2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 первой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9750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9E2EF2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 второй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9650</w:t>
            </w:r>
          </w:p>
        </w:tc>
      </w:tr>
      <w:tr w:rsidR="00BA1A89" w:rsidRPr="000833DC" w:rsidTr="00BA1A89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9E2EF2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9555</w:t>
            </w:r>
          </w:p>
        </w:tc>
      </w:tr>
    </w:tbl>
    <w:p w:rsidR="00BA1A89" w:rsidRDefault="00BA1A89" w:rsidP="00BA1A89">
      <w:pPr>
        <w:ind w:firstLine="709"/>
        <w:jc w:val="both"/>
        <w:rPr>
          <w:b/>
          <w:i/>
          <w:szCs w:val="22"/>
        </w:rPr>
      </w:pPr>
    </w:p>
    <w:p w:rsidR="00BA1A89" w:rsidRPr="000833DC" w:rsidRDefault="00BA1A89" w:rsidP="00BA1A89">
      <w:pPr>
        <w:ind w:firstLine="709"/>
        <w:jc w:val="both"/>
        <w:rPr>
          <w:b/>
          <w:i/>
          <w:szCs w:val="22"/>
        </w:rPr>
      </w:pPr>
      <w:r w:rsidRPr="000833DC">
        <w:rPr>
          <w:b/>
          <w:i/>
          <w:szCs w:val="22"/>
        </w:rPr>
        <w:t>Примечание: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2977"/>
      </w:tblGrid>
      <w:tr w:rsidR="00BA1A89" w:rsidRPr="000833DC" w:rsidTr="00BA1A89">
        <w:trPr>
          <w:trHeight w:val="70"/>
        </w:trPr>
        <w:tc>
          <w:tcPr>
            <w:tcW w:w="10349" w:type="dxa"/>
            <w:gridSpan w:val="3"/>
          </w:tcPr>
          <w:p w:rsidR="00BA1A89" w:rsidRPr="000833DC" w:rsidRDefault="00BA1A89" w:rsidP="00BA1A89">
            <w:pPr>
              <w:ind w:firstLine="709"/>
              <w:rPr>
                <w:b/>
                <w:i/>
                <w:szCs w:val="22"/>
              </w:rPr>
            </w:pPr>
            <w:r w:rsidRPr="000833DC">
              <w:rPr>
                <w:i/>
                <w:szCs w:val="22"/>
              </w:rPr>
              <w:t xml:space="preserve">Если </w:t>
            </w:r>
            <w:r>
              <w:rPr>
                <w:i/>
                <w:szCs w:val="22"/>
              </w:rPr>
              <w:t xml:space="preserve">в штатном расписании </w:t>
            </w:r>
            <w:r w:rsidRPr="000833DC">
              <w:rPr>
                <w:i/>
                <w:szCs w:val="22"/>
              </w:rPr>
              <w:t xml:space="preserve"> комитета, </w:t>
            </w:r>
            <w:r>
              <w:rPr>
                <w:i/>
                <w:szCs w:val="22"/>
              </w:rPr>
              <w:t xml:space="preserve">с правами юридического лица,  начальник отдела имеет двойное  наименование должности «Начальник отдела, главный бухгалтер», в этом случае   месячный </w:t>
            </w:r>
            <w:r w:rsidRPr="000833DC">
              <w:rPr>
                <w:i/>
                <w:szCs w:val="22"/>
              </w:rPr>
              <w:t xml:space="preserve"> должностной оклад </w:t>
            </w:r>
            <w:r>
              <w:rPr>
                <w:i/>
                <w:szCs w:val="22"/>
              </w:rPr>
              <w:t xml:space="preserve"> </w:t>
            </w:r>
            <w:r w:rsidRPr="000833DC">
              <w:rPr>
                <w:i/>
                <w:szCs w:val="22"/>
              </w:rPr>
              <w:t xml:space="preserve">устанавливается на уровне заместителя </w:t>
            </w:r>
            <w:r>
              <w:rPr>
                <w:i/>
                <w:szCs w:val="22"/>
              </w:rPr>
              <w:t xml:space="preserve"> </w:t>
            </w:r>
            <w:r w:rsidRPr="000833DC">
              <w:rPr>
                <w:i/>
                <w:szCs w:val="22"/>
              </w:rPr>
              <w:t>председателя комитета</w:t>
            </w:r>
            <w:r>
              <w:rPr>
                <w:i/>
                <w:szCs w:val="22"/>
              </w:rPr>
              <w:t xml:space="preserve"> </w:t>
            </w:r>
            <w:r w:rsidRPr="000833DC">
              <w:rPr>
                <w:i/>
                <w:szCs w:val="22"/>
              </w:rPr>
              <w:t>в размере</w:t>
            </w:r>
            <w:r>
              <w:rPr>
                <w:i/>
                <w:szCs w:val="22"/>
              </w:rPr>
              <w:t>, предусмотренным Перечнем должностей</w:t>
            </w:r>
            <w:r w:rsidRPr="000833DC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.</w:t>
            </w:r>
          </w:p>
        </w:tc>
      </w:tr>
      <w:tr w:rsidR="00BA1A89" w:rsidRPr="000833DC" w:rsidTr="00BA1A89">
        <w:trPr>
          <w:trHeight w:val="70"/>
        </w:trPr>
        <w:tc>
          <w:tcPr>
            <w:tcW w:w="1560" w:type="dxa"/>
          </w:tcPr>
          <w:p w:rsidR="00BA1A89" w:rsidRPr="000833DC" w:rsidRDefault="00BA1A89" w:rsidP="00BA1A89">
            <w:pPr>
              <w:jc w:val="center"/>
              <w:rPr>
                <w:szCs w:val="22"/>
              </w:rPr>
            </w:pPr>
            <w:r w:rsidRPr="000833DC">
              <w:rPr>
                <w:szCs w:val="22"/>
              </w:rPr>
              <w:t>Р.4</w:t>
            </w:r>
          </w:p>
        </w:tc>
        <w:tc>
          <w:tcPr>
            <w:tcW w:w="5812" w:type="dxa"/>
          </w:tcPr>
          <w:p w:rsidR="00BA1A89" w:rsidRPr="000833DC" w:rsidRDefault="00BA1A89" w:rsidP="00BA1A89">
            <w:pPr>
              <w:pStyle w:val="1"/>
              <w:rPr>
                <w:rFonts w:ascii="Times New Roman CYR" w:hAnsi="Times New Roman CYR"/>
                <w:sz w:val="22"/>
                <w:szCs w:val="22"/>
              </w:rPr>
            </w:pPr>
            <w:r w:rsidRPr="000833DC">
              <w:rPr>
                <w:rFonts w:ascii="Times New Roman CYR" w:hAnsi="Times New Roman CYR"/>
                <w:sz w:val="22"/>
                <w:szCs w:val="22"/>
              </w:rPr>
              <w:t>Начальник отдела, главный бухгалтер комитета</w:t>
            </w:r>
          </w:p>
        </w:tc>
        <w:tc>
          <w:tcPr>
            <w:tcW w:w="2977" w:type="dxa"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</w:tbl>
    <w:p w:rsidR="00BA1A89" w:rsidRDefault="00BA1A89" w:rsidP="00BA1A89">
      <w:pPr>
        <w:ind w:firstLine="709"/>
        <w:jc w:val="center"/>
        <w:rPr>
          <w:b/>
          <w:sz w:val="24"/>
          <w:szCs w:val="24"/>
        </w:rPr>
      </w:pPr>
    </w:p>
    <w:p w:rsidR="00BA1A89" w:rsidRPr="00313D02" w:rsidRDefault="00BA1A89" w:rsidP="00BA1A89">
      <w:pPr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Часть </w:t>
      </w:r>
      <w:r w:rsidR="00313D02">
        <w:rPr>
          <w:b/>
          <w:sz w:val="24"/>
          <w:szCs w:val="24"/>
          <w:lang w:val="en-US"/>
        </w:rPr>
        <w:t>V</w:t>
      </w:r>
    </w:p>
    <w:p w:rsidR="009E2EF2" w:rsidRDefault="00BA1A89" w:rsidP="00BA1A8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должностей муниципальной службы в  контрольно-счетном органе</w:t>
      </w:r>
    </w:p>
    <w:p w:rsidR="00BA1A89" w:rsidRDefault="00BA1A89" w:rsidP="00BA1A8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(финансово-контрольной комиссии) Сосновоборского городского округа</w:t>
      </w:r>
    </w:p>
    <w:p w:rsidR="00BA1A89" w:rsidRDefault="00BA1A89" w:rsidP="00BA1A89">
      <w:pPr>
        <w:ind w:firstLine="709"/>
        <w:jc w:val="center"/>
        <w:rPr>
          <w:b/>
          <w:sz w:val="24"/>
          <w:szCs w:val="24"/>
        </w:rPr>
      </w:pPr>
    </w:p>
    <w:tbl>
      <w:tblPr>
        <w:tblW w:w="5107" w:type="pct"/>
        <w:tblInd w:w="-176" w:type="dxa"/>
        <w:tblLook w:val="04A0" w:firstRow="1" w:lastRow="0" w:firstColumn="1" w:lastColumn="0" w:noHBand="0" w:noVBand="1"/>
      </w:tblPr>
      <w:tblGrid>
        <w:gridCol w:w="1589"/>
        <w:gridCol w:w="6917"/>
        <w:gridCol w:w="1849"/>
      </w:tblGrid>
      <w:tr w:rsidR="00BA1A89" w:rsidTr="00BA1A89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A1A89" w:rsidRPr="00172D76" w:rsidRDefault="00BA1A89" w:rsidP="00BA1A89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Реестровый</w:t>
            </w:r>
          </w:p>
          <w:p w:rsidR="00BA1A89" w:rsidRPr="00172D76" w:rsidRDefault="00BA1A89" w:rsidP="00BA1A89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1A89" w:rsidRPr="00172D76" w:rsidRDefault="00BA1A89" w:rsidP="00BA1A8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BA1A89" w:rsidRPr="00172D76" w:rsidRDefault="00BA1A89" w:rsidP="00BA1A89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172D76">
              <w:rPr>
                <w:rFonts w:ascii="Times New Roman CYR" w:hAnsi="Times New Roman CYR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A1A89" w:rsidRPr="00172D76" w:rsidRDefault="00BA1A89" w:rsidP="00BA1A89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Должностной оклад</w:t>
            </w:r>
          </w:p>
          <w:p w:rsidR="00BA1A89" w:rsidRPr="00172D76" w:rsidRDefault="00BA1A89" w:rsidP="00BA1A89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(в рублях)</w:t>
            </w:r>
          </w:p>
        </w:tc>
      </w:tr>
      <w:tr w:rsidR="00BA1A89" w:rsidTr="00BA1A89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i/>
                <w:sz w:val="22"/>
                <w:szCs w:val="22"/>
              </w:rPr>
              <w:t>Категория «Руководители»</w:t>
            </w:r>
          </w:p>
        </w:tc>
      </w:tr>
      <w:tr w:rsidR="00BA1A89" w:rsidTr="00BA1A89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BA1A89" w:rsidTr="00BA1A89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Р.1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19800</w:t>
            </w:r>
          </w:p>
        </w:tc>
      </w:tr>
      <w:tr w:rsidR="00BA1A89" w:rsidTr="00BA1A89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Главные должности муниципальной службы</w:t>
            </w:r>
          </w:p>
        </w:tc>
      </w:tr>
      <w:tr w:rsidR="00BA1A89" w:rsidTr="00BA1A89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Р.2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BA1A89" w:rsidTr="00BA1A89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i/>
                <w:sz w:val="22"/>
                <w:szCs w:val="22"/>
              </w:rPr>
              <w:t>Категория «Специалисты»</w:t>
            </w:r>
          </w:p>
        </w:tc>
      </w:tr>
      <w:tr w:rsidR="00BA1A89" w:rsidTr="00BA1A89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rPr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BA1A89" w:rsidTr="00BA1A89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С.3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Аудитор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17270</w:t>
            </w:r>
          </w:p>
        </w:tc>
      </w:tr>
      <w:tr w:rsidR="00BA1A89" w:rsidTr="00BA1A89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BA1A89" w:rsidTr="00BA1A89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Главный инспектор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Default="00BA1A89" w:rsidP="00BA1A89">
            <w:pPr>
              <w:jc w:val="center"/>
            </w:pPr>
            <w:r>
              <w:rPr>
                <w:sz w:val="22"/>
                <w:szCs w:val="22"/>
              </w:rPr>
              <w:t>13900</w:t>
            </w:r>
          </w:p>
        </w:tc>
      </w:tr>
      <w:tr w:rsidR="00BA1A89" w:rsidTr="00BA1A89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Default="00BA1A89" w:rsidP="00BA1A89">
            <w:pPr>
              <w:jc w:val="center"/>
            </w:pPr>
            <w:r>
              <w:rPr>
                <w:sz w:val="22"/>
                <w:szCs w:val="22"/>
              </w:rPr>
              <w:t>13900</w:t>
            </w:r>
          </w:p>
        </w:tc>
      </w:tr>
      <w:tr w:rsidR="00BA1A89" w:rsidTr="00BA1A89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Ведущий инспектор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Default="00BA1A89" w:rsidP="00BA1A89">
            <w:pPr>
              <w:jc w:val="center"/>
            </w:pPr>
            <w:r>
              <w:rPr>
                <w:sz w:val="22"/>
                <w:szCs w:val="22"/>
              </w:rPr>
              <w:t>12600</w:t>
            </w:r>
          </w:p>
        </w:tc>
      </w:tr>
      <w:tr w:rsidR="00BA1A89" w:rsidTr="00BA1A89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Default="00BA1A89" w:rsidP="00BA1A89">
            <w:pPr>
              <w:jc w:val="center"/>
            </w:pPr>
            <w:r>
              <w:rPr>
                <w:sz w:val="22"/>
                <w:szCs w:val="22"/>
              </w:rPr>
              <w:t>12600</w:t>
            </w:r>
          </w:p>
        </w:tc>
      </w:tr>
      <w:tr w:rsidR="00BA1A89" w:rsidTr="00BA1A89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Инспектор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Default="00BA1A89" w:rsidP="00BA1A89">
            <w:pPr>
              <w:jc w:val="center"/>
            </w:pPr>
            <w:r>
              <w:rPr>
                <w:sz w:val="22"/>
                <w:szCs w:val="22"/>
              </w:rPr>
              <w:t>11500</w:t>
            </w:r>
          </w:p>
        </w:tc>
      </w:tr>
      <w:tr w:rsidR="00BA1A89" w:rsidTr="00BA1A89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i/>
                <w:sz w:val="22"/>
                <w:szCs w:val="22"/>
              </w:rPr>
              <w:t>Категория «Обеспечивающие специалисты»</w:t>
            </w:r>
          </w:p>
        </w:tc>
      </w:tr>
      <w:tr w:rsidR="00BA1A89" w:rsidTr="00BA1A89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BA1A89" w:rsidTr="00BA1A89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ОС.5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BA1A89" w:rsidTr="00BA1A89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ОС.5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Специалист второй категории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</w:tr>
      <w:tr w:rsidR="00BA1A89" w:rsidTr="00BA1A89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BA1A89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ОС.5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172D76" w:rsidRDefault="00BA1A89" w:rsidP="009E2EF2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Специалист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0C1F0D" w:rsidRDefault="00BA1A89" w:rsidP="00B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BA1A89" w:rsidTr="00BA1A89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473AB3" w:rsidRDefault="00BA1A89" w:rsidP="009E2EF2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 первой категории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9750</w:t>
            </w:r>
          </w:p>
        </w:tc>
      </w:tr>
      <w:tr w:rsidR="00BA1A89" w:rsidTr="00BA1A89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473AB3" w:rsidRDefault="00BA1A89" w:rsidP="009E2EF2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 второй категории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9650</w:t>
            </w:r>
          </w:p>
        </w:tc>
      </w:tr>
      <w:tr w:rsidR="00BA1A89" w:rsidTr="00BA1A89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473AB3" w:rsidRDefault="00BA1A89" w:rsidP="009E2EF2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A89" w:rsidRPr="00473AB3" w:rsidRDefault="00BA1A89" w:rsidP="00BA1A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9555</w:t>
            </w:r>
          </w:p>
        </w:tc>
      </w:tr>
    </w:tbl>
    <w:p w:rsidR="00BA1A89" w:rsidRPr="00855913" w:rsidRDefault="00BA1A89" w:rsidP="00BA1A89">
      <w:pPr>
        <w:ind w:firstLine="567"/>
        <w:rPr>
          <w:b/>
          <w:i/>
          <w:sz w:val="16"/>
          <w:szCs w:val="16"/>
        </w:rPr>
      </w:pPr>
      <w:r w:rsidRPr="00855913">
        <w:rPr>
          <w:b/>
          <w:i/>
          <w:sz w:val="16"/>
          <w:szCs w:val="16"/>
        </w:rPr>
        <w:t>Примечание:</w:t>
      </w:r>
    </w:p>
    <w:p w:rsidR="00BA1A89" w:rsidRPr="00855913" w:rsidRDefault="00BA1A89" w:rsidP="00BA1A89">
      <w:pPr>
        <w:ind w:firstLine="567"/>
        <w:jc w:val="both"/>
        <w:rPr>
          <w:sz w:val="16"/>
          <w:szCs w:val="16"/>
        </w:rPr>
      </w:pPr>
      <w:r w:rsidRPr="00855913">
        <w:rPr>
          <w:sz w:val="16"/>
          <w:szCs w:val="16"/>
        </w:rPr>
        <w:t>При составлении штатных расписаний допускается применение двойного наименования по всем должностям (указывается  сфера деятельности или квалификация).</w:t>
      </w:r>
    </w:p>
    <w:p w:rsidR="00BA1A89" w:rsidRPr="00855913" w:rsidRDefault="00BA1A89" w:rsidP="00BA1A89">
      <w:pPr>
        <w:ind w:firstLine="567"/>
        <w:jc w:val="both"/>
        <w:rPr>
          <w:sz w:val="16"/>
          <w:szCs w:val="16"/>
        </w:rPr>
      </w:pPr>
      <w:r w:rsidRPr="00855913">
        <w:rPr>
          <w:sz w:val="16"/>
          <w:szCs w:val="16"/>
        </w:rPr>
        <w:t>Статус лица, замещающего должность с двойным наименованием, определяется по первому наименованию должности.</w:t>
      </w:r>
    </w:p>
    <w:sectPr w:rsidR="00BA1A89" w:rsidRPr="00855913" w:rsidSect="00855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F6" w:rsidRDefault="008036F6" w:rsidP="00855913">
      <w:r>
        <w:separator/>
      </w:r>
    </w:p>
  </w:endnote>
  <w:endnote w:type="continuationSeparator" w:id="0">
    <w:p w:rsidR="008036F6" w:rsidRDefault="008036F6" w:rsidP="0085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13" w:rsidRDefault="00855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13" w:rsidRDefault="008559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13" w:rsidRDefault="00855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F6" w:rsidRDefault="008036F6" w:rsidP="00855913">
      <w:r>
        <w:separator/>
      </w:r>
    </w:p>
  </w:footnote>
  <w:footnote w:type="continuationSeparator" w:id="0">
    <w:p w:rsidR="008036F6" w:rsidRDefault="008036F6" w:rsidP="0085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13" w:rsidRDefault="008559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13" w:rsidRDefault="008559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13" w:rsidRDefault="008559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4e3f659-81b9-4e77-9f0f-c21a53195b20"/>
  </w:docVars>
  <w:rsids>
    <w:rsidRoot w:val="00BA1A89"/>
    <w:rsid w:val="000327C9"/>
    <w:rsid w:val="00066BA0"/>
    <w:rsid w:val="00163A39"/>
    <w:rsid w:val="002A71A9"/>
    <w:rsid w:val="00313D02"/>
    <w:rsid w:val="003372AB"/>
    <w:rsid w:val="00414B2C"/>
    <w:rsid w:val="005B49E7"/>
    <w:rsid w:val="005C7887"/>
    <w:rsid w:val="006A7741"/>
    <w:rsid w:val="00726A60"/>
    <w:rsid w:val="008036F6"/>
    <w:rsid w:val="00855913"/>
    <w:rsid w:val="00883C5B"/>
    <w:rsid w:val="009E2EF2"/>
    <w:rsid w:val="00A37111"/>
    <w:rsid w:val="00BA1A89"/>
    <w:rsid w:val="00C4256E"/>
    <w:rsid w:val="00D03A83"/>
    <w:rsid w:val="00DB0AA6"/>
    <w:rsid w:val="00E34DFA"/>
    <w:rsid w:val="00EB42BB"/>
    <w:rsid w:val="00EB676B"/>
    <w:rsid w:val="00EC465C"/>
    <w:rsid w:val="00EE58FA"/>
    <w:rsid w:val="00F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5682A-F8B4-413D-834C-83551166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8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A8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A1A8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A1A8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59"/>
    <w:rsid w:val="00BA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A1A89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BA1A89"/>
    <w:pPr>
      <w:widowControl w:val="0"/>
      <w:autoSpaceDE w:val="0"/>
      <w:autoSpaceDN w:val="0"/>
      <w:adjustRightInd w:val="0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9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2019-08-12T11:17:00Z</dcterms:created>
  <dcterms:modified xsi:type="dcterms:W3CDTF">2019-08-12T11:17:00Z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14e3f659-81b9-4e77-9f0f-c21a53195b20</vt:lpwstr>
  </property>
</Properties>
</file>