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35" w:rsidRDefault="000B2D35" w:rsidP="000B2D3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-111760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D35" w:rsidRPr="009B143A" w:rsidRDefault="000B2D35" w:rsidP="000B2D3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B2D35" w:rsidRPr="009B143A" w:rsidRDefault="000B2D35" w:rsidP="000B2D3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B2D35" w:rsidRPr="009B143A" w:rsidRDefault="000B2D35" w:rsidP="000B2D3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0B2D35" w:rsidRDefault="005B5083" w:rsidP="000B2D3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970" r="1651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245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B2D35" w:rsidRPr="009B143A" w:rsidRDefault="000B2D35" w:rsidP="000B2D3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0B2D35" w:rsidRDefault="000B2D35" w:rsidP="000B2D35">
      <w:pPr>
        <w:jc w:val="center"/>
        <w:rPr>
          <w:b/>
          <w:bCs/>
          <w:sz w:val="28"/>
          <w:szCs w:val="28"/>
        </w:rPr>
      </w:pPr>
    </w:p>
    <w:p w:rsidR="00B16C5B" w:rsidRDefault="00B16C5B" w:rsidP="00B16C5B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E546E0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62</w:t>
      </w:r>
    </w:p>
    <w:p w:rsidR="00A428B6" w:rsidRDefault="00A428B6" w:rsidP="00A428B6">
      <w:pPr>
        <w:jc w:val="center"/>
        <w:rPr>
          <w:sz w:val="24"/>
        </w:rPr>
      </w:pPr>
    </w:p>
    <w:p w:rsidR="00B16C5B" w:rsidRDefault="00B16C5B" w:rsidP="00A428B6">
      <w:pPr>
        <w:jc w:val="center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A428B6" w:rsidRPr="00125EC6" w:rsidTr="001214AB">
        <w:tc>
          <w:tcPr>
            <w:tcW w:w="6588" w:type="dxa"/>
          </w:tcPr>
          <w:p w:rsidR="00A428B6" w:rsidRPr="00E056E7" w:rsidRDefault="00A428B6" w:rsidP="00A428B6">
            <w:pPr>
              <w:jc w:val="both"/>
              <w:rPr>
                <w:b/>
                <w:sz w:val="28"/>
                <w:szCs w:val="28"/>
              </w:rPr>
            </w:pPr>
            <w:r w:rsidRPr="00E056E7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E056E7">
              <w:rPr>
                <w:b/>
                <w:sz w:val="28"/>
                <w:szCs w:val="28"/>
              </w:rPr>
              <w:t>«Положени</w:t>
            </w:r>
            <w:r>
              <w:rPr>
                <w:b/>
                <w:sz w:val="28"/>
                <w:szCs w:val="28"/>
              </w:rPr>
              <w:t>е</w:t>
            </w:r>
            <w:r w:rsidRPr="00E056E7">
              <w:rPr>
                <w:b/>
                <w:sz w:val="28"/>
                <w:szCs w:val="28"/>
              </w:rPr>
              <w:t xml:space="preserve"> </w:t>
            </w:r>
            <w:r w:rsidRPr="00E056E7">
              <w:rPr>
                <w:b/>
                <w:color w:val="000000"/>
                <w:sz w:val="28"/>
                <w:szCs w:val="28"/>
              </w:rPr>
              <w:t>о порядке организации и проведения публичных слушаний по проекту правил благоустройства территории Сосновоборского городского округа, проектам, предусматривающим внесение изменений в правила благоустройства территории Сосновоборского городского округа</w:t>
            </w:r>
            <w:r w:rsidRPr="00E056E7">
              <w:rPr>
                <w:b/>
                <w:sz w:val="28"/>
                <w:szCs w:val="28"/>
              </w:rPr>
              <w:t>»»</w:t>
            </w:r>
          </w:p>
        </w:tc>
      </w:tr>
    </w:tbl>
    <w:p w:rsidR="000B2D35" w:rsidRDefault="000B2D35" w:rsidP="000B2D35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16C5B" w:rsidRDefault="00B16C5B" w:rsidP="000B2D35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A428B6" w:rsidRDefault="00A428B6" w:rsidP="00A428B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0B2D35" w:rsidRPr="00A626F4" w:rsidRDefault="000B2D35" w:rsidP="000B2D3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0B2D35" w:rsidRPr="00A626F4" w:rsidRDefault="000B2D35" w:rsidP="000B2D35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A626F4">
        <w:rPr>
          <w:sz w:val="24"/>
          <w:szCs w:val="24"/>
        </w:rPr>
        <w:t>Р Е Ш И Л:</w:t>
      </w:r>
    </w:p>
    <w:p w:rsidR="000B2D35" w:rsidRPr="00A626F4" w:rsidRDefault="000B2D35" w:rsidP="000B2D3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428B6" w:rsidRPr="00A428B6" w:rsidRDefault="000B2D35" w:rsidP="00A428B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A626F4">
        <w:rPr>
          <w:sz w:val="24"/>
          <w:szCs w:val="24"/>
        </w:rPr>
        <w:t xml:space="preserve">1. </w:t>
      </w:r>
      <w:r w:rsidR="00A428B6">
        <w:rPr>
          <w:sz w:val="24"/>
          <w:szCs w:val="24"/>
        </w:rPr>
        <w:t xml:space="preserve">Внести следующие изменения в </w:t>
      </w:r>
      <w:r w:rsidR="00A428B6" w:rsidRPr="00A428B6">
        <w:rPr>
          <w:sz w:val="24"/>
          <w:szCs w:val="24"/>
        </w:rPr>
        <w:t>«Положени</w:t>
      </w:r>
      <w:r w:rsidR="00A428B6">
        <w:rPr>
          <w:sz w:val="24"/>
          <w:szCs w:val="24"/>
        </w:rPr>
        <w:t>е</w:t>
      </w:r>
      <w:r w:rsidR="00A428B6" w:rsidRPr="00A428B6">
        <w:rPr>
          <w:sz w:val="24"/>
          <w:szCs w:val="24"/>
        </w:rPr>
        <w:t xml:space="preserve"> о порядке организации и проведения публичных слушаний по проекту правил благоустройства территории Сосновоборского городского округа, проектам, предусматривающим внесение изменений в правила благоустройства территории Сосновоборского городского округа», утвержденное решением совета депутатов от 27.06.2018 №118 (с учетом изменений на 19 сентября 2018 года):</w:t>
      </w:r>
    </w:p>
    <w:p w:rsidR="00A428B6" w:rsidRPr="00B16C5B" w:rsidRDefault="00A428B6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A428B6" w:rsidRPr="00B16C5B" w:rsidRDefault="00A428B6" w:rsidP="000B2D3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1.1.</w:t>
      </w:r>
      <w:r w:rsidR="001214AB" w:rsidRPr="00B16C5B">
        <w:rPr>
          <w:sz w:val="24"/>
          <w:szCs w:val="24"/>
        </w:rPr>
        <w:t xml:space="preserve"> пункт</w:t>
      </w:r>
      <w:r w:rsidR="00167E74" w:rsidRPr="00B16C5B">
        <w:rPr>
          <w:sz w:val="24"/>
          <w:szCs w:val="24"/>
        </w:rPr>
        <w:t>ы</w:t>
      </w:r>
      <w:r w:rsidR="001214AB" w:rsidRPr="00B16C5B">
        <w:rPr>
          <w:sz w:val="24"/>
          <w:szCs w:val="24"/>
        </w:rPr>
        <w:t xml:space="preserve"> 5 </w:t>
      </w:r>
      <w:r w:rsidR="00167E74" w:rsidRPr="00B16C5B">
        <w:rPr>
          <w:sz w:val="24"/>
          <w:szCs w:val="24"/>
        </w:rPr>
        <w:t xml:space="preserve">– 8 </w:t>
      </w:r>
      <w:r w:rsidR="001214AB" w:rsidRPr="00B16C5B">
        <w:rPr>
          <w:sz w:val="24"/>
          <w:szCs w:val="24"/>
        </w:rPr>
        <w:t>изложить в новой редакции:</w:t>
      </w:r>
    </w:p>
    <w:p w:rsidR="00B16C5B" w:rsidRPr="00B16C5B" w:rsidRDefault="00B16C5B" w:rsidP="000B2D3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«5. Публичные слушания по Проектам организуются и проводятся уполномоченным главой городского округа Сосновоборского городского округа отраслевым (функциональным) подразделением администрации городского округа (далее – Организатор проведения публичных слушаний).</w:t>
      </w:r>
    </w:p>
    <w:p w:rsidR="00B16C5B" w:rsidRPr="00B16C5B" w:rsidRDefault="00B16C5B" w:rsidP="000B2D3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6. Подготовка материалов для проведения публичных слушаний возлагается на уполномоченное главой Сосновоборского городского округа отраслевое (функциональное) подразделение администрации городского округа.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7. Для назначения публичных слушаний уполномоченное главой Сосновоборского городского округа отраслевое (функциональное) подразделение администрации городского округа подготавливает и представляет для рассмотрения главы городского округа следующие материалы: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1) Проект, подлежащий рассмотрению на публичных слушаниях;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lastRenderedPageBreak/>
        <w:t>2) проект постановления главы городского округа о назначении публичных слушаний;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3) текст информационного сообщения, содержащего оповещение о начале публичных слушаний.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8. Глава городского округа при получении материалов, предусмотренных пунктом 7 настоящего Положения, принимает решение о проведении публичных слушаний по Проекту, вынесенному на публичные слушания, не позднее пяти рабочих дней со дня получения указанных материалов.»</w:t>
      </w:r>
    </w:p>
    <w:p w:rsidR="000B2D35" w:rsidRPr="00B16C5B" w:rsidRDefault="000B2D35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664202" w:rsidRPr="00B16C5B" w:rsidRDefault="00664202" w:rsidP="0066420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1.2. подпункты 3 и 6 пункта 10 изложить в новой редакции:</w:t>
      </w:r>
    </w:p>
    <w:p w:rsidR="00B16C5B" w:rsidRPr="00B16C5B" w:rsidRDefault="00B16C5B" w:rsidP="0066420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«3) указание на исполнение функций Организатора проведения публичных слушаний на отраслевое (функциональное) подразделение администрации городского округа;»</w:t>
      </w:r>
    </w:p>
    <w:p w:rsidR="00B16C5B" w:rsidRDefault="00B16C5B" w:rsidP="0066420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«</w:t>
      </w:r>
      <w:r w:rsidRPr="00EA4A75">
        <w:rPr>
          <w:sz w:val="24"/>
          <w:szCs w:val="24"/>
        </w:rPr>
        <w:t xml:space="preserve">6) поручение </w:t>
      </w:r>
      <w:r w:rsidRPr="00B16C5B">
        <w:rPr>
          <w:sz w:val="24"/>
          <w:szCs w:val="24"/>
        </w:rPr>
        <w:t>Организатору проведения публичных слушаний</w:t>
      </w:r>
      <w:r w:rsidRPr="00EA4A75">
        <w:rPr>
          <w:sz w:val="24"/>
          <w:szCs w:val="24"/>
        </w:rPr>
        <w:t xml:space="preserve"> </w:t>
      </w:r>
      <w:r w:rsidRPr="00B16C5B">
        <w:rPr>
          <w:sz w:val="24"/>
          <w:szCs w:val="24"/>
        </w:rPr>
        <w:t>в течение семи календарных дней</w:t>
      </w:r>
      <w:r w:rsidRPr="00EA4A75">
        <w:rPr>
          <w:sz w:val="24"/>
          <w:szCs w:val="24"/>
        </w:rPr>
        <w:t xml:space="preserve"> со дня подписания постановления главы городского округа о назначении и проведении публичных слушаний официально </w:t>
      </w:r>
      <w:r w:rsidRPr="00B16C5B">
        <w:rPr>
          <w:sz w:val="24"/>
          <w:szCs w:val="24"/>
        </w:rPr>
        <w:t>опубликовать</w:t>
      </w:r>
      <w:r w:rsidRPr="00EA4A75">
        <w:rPr>
          <w:sz w:val="24"/>
          <w:szCs w:val="24"/>
        </w:rPr>
        <w:t xml:space="preserve"> данное постановление </w:t>
      </w:r>
      <w:r w:rsidRPr="00B16C5B">
        <w:rPr>
          <w:sz w:val="24"/>
          <w:szCs w:val="24"/>
        </w:rPr>
        <w:t>в городской газете «Маяк» и разместить</w:t>
      </w:r>
      <w:r w:rsidRPr="00EA4A75">
        <w:rPr>
          <w:sz w:val="24"/>
          <w:szCs w:val="24"/>
        </w:rPr>
        <w:t xml:space="preserve"> на официальном сайте Сосновоборского городского округа.</w:t>
      </w:r>
      <w:r>
        <w:rPr>
          <w:sz w:val="24"/>
          <w:szCs w:val="24"/>
        </w:rPr>
        <w:t>»</w:t>
      </w:r>
    </w:p>
    <w:p w:rsidR="00B16C5B" w:rsidRDefault="00B16C5B" w:rsidP="00664202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982DBB" w:rsidRPr="00B16C5B" w:rsidRDefault="00982DBB" w:rsidP="00982DB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1.3. пункт 36 изложить в новой редакции: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«36. Заключение о результатах публичных слушаний подписывает руководитель уполномоченного главой Сосновоборского городского округа отраслевого (функционального) подразделения администрации городского округа (Организатор проведения публичных слушаний).</w:t>
      </w:r>
    </w:p>
    <w:p w:rsidR="00B16C5B" w:rsidRPr="00B16C5B" w:rsidRDefault="00B16C5B" w:rsidP="00B16C5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B16C5B">
        <w:rPr>
          <w:sz w:val="24"/>
          <w:szCs w:val="24"/>
        </w:rPr>
        <w:t>Заключение о результатах публичных слушаний утверждает глава Сосновоборского городского округа.»</w:t>
      </w:r>
    </w:p>
    <w:p w:rsidR="000B2D35" w:rsidRPr="00EA4A75" w:rsidRDefault="000B2D35" w:rsidP="000B2D35">
      <w:pPr>
        <w:ind w:firstLine="720"/>
        <w:jc w:val="both"/>
        <w:rPr>
          <w:rFonts w:ascii="Arial" w:hAnsi="Arial"/>
          <w:color w:val="000000"/>
          <w:sz w:val="24"/>
        </w:rPr>
      </w:pPr>
    </w:p>
    <w:p w:rsidR="00555E17" w:rsidRDefault="00555E17" w:rsidP="00555E17">
      <w:pPr>
        <w:pStyle w:val="Heading"/>
        <w:ind w:firstLine="709"/>
        <w:jc w:val="both"/>
        <w:rPr>
          <w:b w:val="0"/>
          <w:sz w:val="24"/>
        </w:rPr>
      </w:pPr>
      <w:r w:rsidRPr="00375A22">
        <w:rPr>
          <w:b w:val="0"/>
          <w:sz w:val="24"/>
        </w:rPr>
        <w:t xml:space="preserve">2. Настоящее решение вступает в силу со дня официального опубликования </w:t>
      </w:r>
      <w:r>
        <w:rPr>
          <w:b w:val="0"/>
          <w:sz w:val="24"/>
        </w:rPr>
        <w:t xml:space="preserve">в городской газете «Маяк» и вступления в силу </w:t>
      </w:r>
      <w:r w:rsidRPr="00375A22">
        <w:rPr>
          <w:b w:val="0"/>
          <w:sz w:val="24"/>
        </w:rPr>
        <w:t xml:space="preserve">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</w:t>
      </w:r>
      <w:r>
        <w:rPr>
          <w:b w:val="0"/>
          <w:sz w:val="24"/>
        </w:rPr>
        <w:t>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555E17" w:rsidRDefault="00555E17" w:rsidP="00555E17">
      <w:pPr>
        <w:pStyle w:val="Heading"/>
        <w:ind w:firstLine="709"/>
        <w:jc w:val="both"/>
        <w:rPr>
          <w:b w:val="0"/>
          <w:sz w:val="24"/>
        </w:rPr>
      </w:pPr>
    </w:p>
    <w:p w:rsidR="000E793D" w:rsidRDefault="000E793D" w:rsidP="00555E17">
      <w:pPr>
        <w:pStyle w:val="Heading"/>
        <w:ind w:firstLine="709"/>
        <w:jc w:val="both"/>
        <w:rPr>
          <w:b w:val="0"/>
          <w:sz w:val="24"/>
        </w:rPr>
      </w:pPr>
    </w:p>
    <w:p w:rsidR="000E793D" w:rsidRDefault="000E793D" w:rsidP="00555E17">
      <w:pPr>
        <w:pStyle w:val="Heading"/>
        <w:ind w:firstLine="709"/>
        <w:jc w:val="both"/>
        <w:rPr>
          <w:b w:val="0"/>
          <w:sz w:val="24"/>
        </w:rPr>
      </w:pPr>
    </w:p>
    <w:p w:rsidR="000E793D" w:rsidRPr="00625F9C" w:rsidRDefault="000E793D" w:rsidP="000E793D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625F9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E793D" w:rsidRPr="00625F9C" w:rsidRDefault="000E793D" w:rsidP="000E793D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25F9C">
        <w:rPr>
          <w:rFonts w:ascii="Times New Roman" w:hAnsi="Times New Roman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25F9C">
        <w:rPr>
          <w:rFonts w:ascii="Times New Roman" w:hAnsi="Times New Roman"/>
          <w:sz w:val="28"/>
          <w:szCs w:val="28"/>
        </w:rPr>
        <w:t xml:space="preserve">               Н.П. Сорокин</w:t>
      </w:r>
    </w:p>
    <w:p w:rsidR="00555E17" w:rsidRDefault="00555E17" w:rsidP="00555E17">
      <w:pPr>
        <w:pStyle w:val="Heading"/>
        <w:ind w:firstLine="709"/>
        <w:jc w:val="both"/>
        <w:rPr>
          <w:b w:val="0"/>
          <w:sz w:val="24"/>
        </w:rPr>
      </w:pPr>
    </w:p>
    <w:sectPr w:rsidR="00555E17" w:rsidSect="00E54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48" w:rsidRDefault="00753148" w:rsidP="00AC5B08">
      <w:r>
        <w:separator/>
      </w:r>
    </w:p>
  </w:endnote>
  <w:endnote w:type="continuationSeparator" w:id="0">
    <w:p w:rsidR="00753148" w:rsidRDefault="00753148" w:rsidP="00AC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E0" w:rsidRDefault="00E546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93"/>
      <w:docPartObj>
        <w:docPartGallery w:val="Page Numbers (Bottom of Page)"/>
        <w:docPartUnique/>
      </w:docPartObj>
    </w:sdtPr>
    <w:sdtEndPr/>
    <w:sdtContent>
      <w:p w:rsidR="001214AB" w:rsidRDefault="0075314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50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4AB" w:rsidRDefault="001214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E0" w:rsidRDefault="00E546E0">
    <w:pPr>
      <w:pStyle w:val="a5"/>
      <w:jc w:val="right"/>
    </w:pPr>
  </w:p>
  <w:p w:rsidR="001214AB" w:rsidRDefault="00121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48" w:rsidRDefault="00753148" w:rsidP="00AC5B08">
      <w:r>
        <w:separator/>
      </w:r>
    </w:p>
  </w:footnote>
  <w:footnote w:type="continuationSeparator" w:id="0">
    <w:p w:rsidR="00753148" w:rsidRDefault="00753148" w:rsidP="00AC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E0" w:rsidRDefault="00E546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E0" w:rsidRDefault="00E546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E0" w:rsidRDefault="00E54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0ef219a-ac01-4c72-8008-068249295349"/>
  </w:docVars>
  <w:rsids>
    <w:rsidRoot w:val="000B2D35"/>
    <w:rsid w:val="000327C9"/>
    <w:rsid w:val="000B2D35"/>
    <w:rsid w:val="000E793D"/>
    <w:rsid w:val="001214AB"/>
    <w:rsid w:val="0012202A"/>
    <w:rsid w:val="00167E74"/>
    <w:rsid w:val="002A1F06"/>
    <w:rsid w:val="002A71A9"/>
    <w:rsid w:val="00352316"/>
    <w:rsid w:val="0040302B"/>
    <w:rsid w:val="004E728E"/>
    <w:rsid w:val="00555E17"/>
    <w:rsid w:val="005566ED"/>
    <w:rsid w:val="005B2861"/>
    <w:rsid w:val="005B5083"/>
    <w:rsid w:val="005D7F1D"/>
    <w:rsid w:val="00664202"/>
    <w:rsid w:val="00742E1D"/>
    <w:rsid w:val="00753148"/>
    <w:rsid w:val="00982DBB"/>
    <w:rsid w:val="00A428B6"/>
    <w:rsid w:val="00AC5B08"/>
    <w:rsid w:val="00B16C5B"/>
    <w:rsid w:val="00BB76DA"/>
    <w:rsid w:val="00C2419D"/>
    <w:rsid w:val="00E546E0"/>
    <w:rsid w:val="00E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60E88-4C2D-4DF5-B365-7F8DE478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2D35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B2D35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B2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2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428B6"/>
    <w:pPr>
      <w:ind w:left="720"/>
      <w:contextualSpacing/>
    </w:pPr>
  </w:style>
  <w:style w:type="table" w:styleId="a8">
    <w:name w:val="Table Grid"/>
    <w:basedOn w:val="a1"/>
    <w:uiPriority w:val="59"/>
    <w:rsid w:val="0012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2019-07-08T12:53:00Z</dcterms:created>
  <dcterms:modified xsi:type="dcterms:W3CDTF">2019-07-08T12:53:00Z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30ef219a-ac01-4c72-8008-068249295349</vt:lpwstr>
  </property>
</Properties>
</file>