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33" w:rsidRDefault="00FF5833" w:rsidP="00FF5833">
      <w:pPr>
        <w:jc w:val="center"/>
      </w:pPr>
      <w:bookmarkStart w:id="0" w:name="_GoBack"/>
      <w:bookmarkEnd w:id="0"/>
      <w:r>
        <w:rPr>
          <w:noProof/>
        </w:rPr>
        <w:drawing>
          <wp:anchor distT="0" distB="0" distL="114300" distR="114300" simplePos="0" relativeHeight="251661312" behindDoc="0" locked="0" layoutInCell="1" allowOverlap="1">
            <wp:simplePos x="0" y="0"/>
            <wp:positionH relativeFrom="column">
              <wp:posOffset>2682240</wp:posOffset>
            </wp:positionH>
            <wp:positionV relativeFrom="paragraph">
              <wp:posOffset>-177165</wp:posOffset>
            </wp:positionV>
            <wp:extent cx="608330" cy="775970"/>
            <wp:effectExtent l="19050" t="0" r="127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08330" cy="775970"/>
                    </a:xfrm>
                    <a:prstGeom prst="rect">
                      <a:avLst/>
                    </a:prstGeom>
                    <a:noFill/>
                    <a:ln w="9525">
                      <a:noFill/>
                      <a:miter lim="800000"/>
                      <a:headEnd/>
                      <a:tailEnd/>
                    </a:ln>
                  </pic:spPr>
                </pic:pic>
              </a:graphicData>
            </a:graphic>
          </wp:anchor>
        </w:drawing>
      </w:r>
    </w:p>
    <w:p w:rsidR="00FF5833" w:rsidRPr="004A5252" w:rsidRDefault="00FF5833" w:rsidP="00FF5833">
      <w:pPr>
        <w:jc w:val="center"/>
        <w:rPr>
          <w:b/>
          <w:sz w:val="22"/>
          <w:szCs w:val="22"/>
        </w:rPr>
      </w:pPr>
      <w:r w:rsidRPr="004A5252">
        <w:rPr>
          <w:b/>
          <w:sz w:val="22"/>
          <w:szCs w:val="22"/>
        </w:rPr>
        <w:t>СОВЕТ ДЕПУТАТОВ МУНИЦИПАЛЬНОГО ОБРАЗОВАНИЯ</w:t>
      </w:r>
    </w:p>
    <w:p w:rsidR="00FF5833" w:rsidRPr="004A5252" w:rsidRDefault="00FF5833" w:rsidP="00FF5833">
      <w:pPr>
        <w:jc w:val="center"/>
        <w:rPr>
          <w:b/>
          <w:sz w:val="22"/>
          <w:szCs w:val="22"/>
        </w:rPr>
      </w:pPr>
      <w:r w:rsidRPr="004A5252">
        <w:rPr>
          <w:b/>
          <w:sz w:val="22"/>
          <w:szCs w:val="22"/>
        </w:rPr>
        <w:t>СОСНОВОБОРСКИЙ ГОРОДСКОЙ ОКРУГ ЛЕНИНГРАДСКОЙ ОБЛАСТИ</w:t>
      </w:r>
    </w:p>
    <w:p w:rsidR="00FF5833" w:rsidRPr="004A5252" w:rsidRDefault="00FF5833" w:rsidP="00FF5833">
      <w:pPr>
        <w:jc w:val="center"/>
        <w:rPr>
          <w:b/>
          <w:sz w:val="22"/>
          <w:szCs w:val="22"/>
        </w:rPr>
      </w:pPr>
      <w:r w:rsidRPr="004A5252">
        <w:rPr>
          <w:b/>
          <w:sz w:val="22"/>
          <w:szCs w:val="22"/>
        </w:rPr>
        <w:t>(</w:t>
      </w:r>
      <w:r>
        <w:rPr>
          <w:b/>
          <w:sz w:val="22"/>
          <w:szCs w:val="22"/>
        </w:rPr>
        <w:t>ТРЕТИЙ</w:t>
      </w:r>
      <w:r w:rsidRPr="004A5252">
        <w:rPr>
          <w:b/>
          <w:sz w:val="22"/>
          <w:szCs w:val="22"/>
        </w:rPr>
        <w:t xml:space="preserve"> СОЗЫВ)</w:t>
      </w:r>
    </w:p>
    <w:p w:rsidR="00FF5833" w:rsidRPr="004A5252" w:rsidRDefault="00E41AEB" w:rsidP="00FF5833">
      <w:pPr>
        <w:jc w:val="cente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55245</wp:posOffset>
                </wp:positionV>
                <wp:extent cx="5883275" cy="8255"/>
                <wp:effectExtent l="17145" t="17780" r="14605"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7AB54"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uouT2z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FF5833" w:rsidRDefault="00FF5833" w:rsidP="00FF5833">
      <w:pPr>
        <w:jc w:val="center"/>
        <w:rPr>
          <w:b/>
          <w:spacing w:val="20"/>
          <w:sz w:val="40"/>
          <w:szCs w:val="40"/>
        </w:rPr>
      </w:pPr>
      <w:r w:rsidRPr="004A5252">
        <w:rPr>
          <w:b/>
          <w:spacing w:val="20"/>
          <w:sz w:val="40"/>
          <w:szCs w:val="40"/>
        </w:rPr>
        <w:t>Р Е Ш Е Н И Е</w:t>
      </w:r>
    </w:p>
    <w:p w:rsidR="00FF5833" w:rsidRDefault="00FF5833" w:rsidP="00FF5833">
      <w:pPr>
        <w:jc w:val="center"/>
        <w:rPr>
          <w:b/>
          <w:bCs/>
          <w:sz w:val="28"/>
          <w:szCs w:val="28"/>
        </w:rPr>
      </w:pPr>
    </w:p>
    <w:p w:rsidR="001A0E70" w:rsidRDefault="001A0E70" w:rsidP="001A0E70">
      <w:pPr>
        <w:tabs>
          <w:tab w:val="left" w:pos="1830"/>
          <w:tab w:val="center" w:pos="4676"/>
        </w:tabs>
        <w:jc w:val="center"/>
        <w:rPr>
          <w:b/>
          <w:bCs/>
          <w:sz w:val="28"/>
          <w:szCs w:val="28"/>
        </w:rPr>
      </w:pPr>
      <w:r>
        <w:rPr>
          <w:b/>
          <w:bCs/>
          <w:sz w:val="28"/>
          <w:szCs w:val="28"/>
        </w:rPr>
        <w:t>о</w:t>
      </w:r>
      <w:r w:rsidRPr="00080CBE">
        <w:rPr>
          <w:b/>
          <w:bCs/>
          <w:sz w:val="28"/>
          <w:szCs w:val="28"/>
        </w:rPr>
        <w:t xml:space="preserve">т </w:t>
      </w:r>
      <w:r>
        <w:rPr>
          <w:b/>
          <w:bCs/>
          <w:sz w:val="28"/>
          <w:szCs w:val="28"/>
        </w:rPr>
        <w:t>22.05.2019 года № 49</w:t>
      </w:r>
    </w:p>
    <w:p w:rsidR="00FF5833" w:rsidRDefault="00FF5833" w:rsidP="00FF5833">
      <w:pPr>
        <w:jc w:val="center"/>
        <w:rPr>
          <w:b/>
          <w:bCs/>
          <w:sz w:val="28"/>
          <w:szCs w:val="28"/>
        </w:rPr>
      </w:pPr>
    </w:p>
    <w:tbl>
      <w:tblPr>
        <w:tblW w:w="0" w:type="auto"/>
        <w:tblLayout w:type="fixed"/>
        <w:tblLook w:val="01E0" w:firstRow="1" w:lastRow="1" w:firstColumn="1" w:lastColumn="1" w:noHBand="0" w:noVBand="0"/>
      </w:tblPr>
      <w:tblGrid>
        <w:gridCol w:w="6768"/>
      </w:tblGrid>
      <w:tr w:rsidR="00FF5833" w:rsidRPr="004A5252" w:rsidTr="00A40C14">
        <w:tc>
          <w:tcPr>
            <w:tcW w:w="6768" w:type="dxa"/>
          </w:tcPr>
          <w:p w:rsidR="00FF5833" w:rsidRPr="004A5252" w:rsidRDefault="00FF5833" w:rsidP="00171C77">
            <w:pPr>
              <w:jc w:val="both"/>
              <w:rPr>
                <w:b/>
                <w:sz w:val="28"/>
                <w:szCs w:val="28"/>
              </w:rPr>
            </w:pPr>
            <w:r>
              <w:rPr>
                <w:b/>
                <w:bCs/>
                <w:sz w:val="28"/>
                <w:szCs w:val="28"/>
              </w:rPr>
              <w:t>«</w:t>
            </w:r>
            <w:r w:rsidRPr="004A5252">
              <w:rPr>
                <w:b/>
                <w:sz w:val="28"/>
                <w:szCs w:val="28"/>
              </w:rPr>
              <w:t xml:space="preserve">О занесении в Книгу Славы города Сосновый Бор имени </w:t>
            </w:r>
            <w:r w:rsidR="00171C77">
              <w:rPr>
                <w:b/>
                <w:sz w:val="28"/>
                <w:szCs w:val="28"/>
              </w:rPr>
              <w:t>Каданцева Владимира Сергеевича</w:t>
            </w:r>
            <w:r w:rsidRPr="004A5252">
              <w:rPr>
                <w:b/>
                <w:sz w:val="28"/>
                <w:szCs w:val="28"/>
              </w:rPr>
              <w:t>»</w:t>
            </w:r>
          </w:p>
        </w:tc>
      </w:tr>
    </w:tbl>
    <w:p w:rsidR="00FF5833" w:rsidRPr="001E66D3" w:rsidRDefault="00FF5833" w:rsidP="00FF5833">
      <w:pPr>
        <w:ind w:firstLine="709"/>
        <w:jc w:val="both"/>
        <w:rPr>
          <w:rFonts w:ascii="Arial" w:hAnsi="Arial" w:cs="Arial"/>
          <w:sz w:val="24"/>
          <w:szCs w:val="24"/>
        </w:rPr>
      </w:pPr>
    </w:p>
    <w:p w:rsidR="00377EF5" w:rsidRDefault="00377EF5" w:rsidP="00FF5833">
      <w:pPr>
        <w:ind w:firstLine="709"/>
        <w:jc w:val="both"/>
        <w:rPr>
          <w:rFonts w:ascii="Arial" w:hAnsi="Arial" w:cs="Arial"/>
          <w:sz w:val="24"/>
          <w:szCs w:val="24"/>
        </w:rPr>
      </w:pPr>
    </w:p>
    <w:p w:rsidR="00DF1269" w:rsidRPr="001E66D3" w:rsidRDefault="00DF1269" w:rsidP="00FF5833">
      <w:pPr>
        <w:ind w:firstLine="709"/>
        <w:jc w:val="both"/>
        <w:rPr>
          <w:rFonts w:ascii="Arial" w:hAnsi="Arial" w:cs="Arial"/>
          <w:sz w:val="24"/>
          <w:szCs w:val="24"/>
        </w:rPr>
      </w:pPr>
    </w:p>
    <w:p w:rsidR="00FF5833" w:rsidRPr="00A63463" w:rsidRDefault="00FF5833" w:rsidP="00FF5833">
      <w:pPr>
        <w:tabs>
          <w:tab w:val="left" w:pos="2554"/>
        </w:tabs>
        <w:ind w:firstLine="709"/>
        <w:jc w:val="both"/>
        <w:rPr>
          <w:sz w:val="28"/>
          <w:szCs w:val="28"/>
        </w:rPr>
      </w:pPr>
      <w:r w:rsidRPr="00A63463">
        <w:rPr>
          <w:sz w:val="28"/>
          <w:szCs w:val="28"/>
        </w:rPr>
        <w:t xml:space="preserve">Рассмотрев ходатайство </w:t>
      </w:r>
      <w:r w:rsidR="00171C77">
        <w:rPr>
          <w:sz w:val="28"/>
          <w:szCs w:val="28"/>
        </w:rPr>
        <w:t>Генерального директора «Научно-исследовательского технологического института» имени А.П. Александрова</w:t>
      </w:r>
      <w:r w:rsidRPr="00A63463">
        <w:rPr>
          <w:sz w:val="28"/>
          <w:szCs w:val="28"/>
        </w:rPr>
        <w:t xml:space="preserve">, руководствуясь «Положением о Книге Славы города Сосновый Бор», утвержденным решением Собрания представителей от 27.01.2003г. N9 (с учетом изменений на </w:t>
      </w:r>
      <w:r w:rsidR="00912A6B">
        <w:rPr>
          <w:sz w:val="28"/>
          <w:szCs w:val="28"/>
        </w:rPr>
        <w:t>25</w:t>
      </w:r>
      <w:r w:rsidRPr="00A63463">
        <w:rPr>
          <w:sz w:val="28"/>
          <w:szCs w:val="28"/>
        </w:rPr>
        <w:t xml:space="preserve"> </w:t>
      </w:r>
      <w:r w:rsidR="00912A6B">
        <w:rPr>
          <w:sz w:val="28"/>
          <w:szCs w:val="28"/>
        </w:rPr>
        <w:t>апреля</w:t>
      </w:r>
      <w:r w:rsidRPr="00A63463">
        <w:rPr>
          <w:sz w:val="28"/>
          <w:szCs w:val="28"/>
        </w:rPr>
        <w:t xml:space="preserve"> 20</w:t>
      </w:r>
      <w:r w:rsidR="00912A6B">
        <w:rPr>
          <w:sz w:val="28"/>
          <w:szCs w:val="28"/>
        </w:rPr>
        <w:t>1</w:t>
      </w:r>
      <w:r w:rsidRPr="00A63463">
        <w:rPr>
          <w:sz w:val="28"/>
          <w:szCs w:val="28"/>
        </w:rPr>
        <w:t>8 года), совет депутатов Сосновоборского городского округа</w:t>
      </w:r>
    </w:p>
    <w:p w:rsidR="00FF5833" w:rsidRPr="00A63463" w:rsidRDefault="00FF5833" w:rsidP="00FF5833">
      <w:pPr>
        <w:ind w:firstLine="709"/>
        <w:jc w:val="both"/>
        <w:rPr>
          <w:sz w:val="28"/>
          <w:szCs w:val="28"/>
        </w:rPr>
      </w:pPr>
    </w:p>
    <w:p w:rsidR="00FF5833" w:rsidRPr="00A63463" w:rsidRDefault="00FF5833" w:rsidP="00FF5833">
      <w:pPr>
        <w:ind w:firstLine="709"/>
        <w:jc w:val="center"/>
        <w:rPr>
          <w:sz w:val="28"/>
          <w:szCs w:val="28"/>
        </w:rPr>
      </w:pPr>
      <w:r w:rsidRPr="00A63463">
        <w:rPr>
          <w:sz w:val="28"/>
          <w:szCs w:val="28"/>
        </w:rPr>
        <w:t>Р Е Ш И Л:</w:t>
      </w:r>
    </w:p>
    <w:p w:rsidR="00FF5833" w:rsidRPr="00A63463" w:rsidRDefault="00FF5833" w:rsidP="00FF5833">
      <w:pPr>
        <w:ind w:firstLine="709"/>
        <w:jc w:val="both"/>
        <w:rPr>
          <w:sz w:val="28"/>
          <w:szCs w:val="28"/>
        </w:rPr>
      </w:pPr>
    </w:p>
    <w:p w:rsidR="00F600B7" w:rsidRDefault="00FF5833" w:rsidP="00F600B7">
      <w:pPr>
        <w:tabs>
          <w:tab w:val="left" w:pos="2554"/>
        </w:tabs>
        <w:ind w:firstLine="709"/>
        <w:jc w:val="both"/>
        <w:rPr>
          <w:sz w:val="28"/>
          <w:szCs w:val="28"/>
        </w:rPr>
      </w:pPr>
      <w:r w:rsidRPr="00A63463">
        <w:rPr>
          <w:sz w:val="28"/>
          <w:szCs w:val="28"/>
        </w:rPr>
        <w:t>1. За многолетний добросовестный труд</w:t>
      </w:r>
      <w:r w:rsidR="00F600B7">
        <w:rPr>
          <w:sz w:val="28"/>
          <w:szCs w:val="28"/>
        </w:rPr>
        <w:t xml:space="preserve">, </w:t>
      </w:r>
      <w:r w:rsidR="00171C77">
        <w:rPr>
          <w:sz w:val="28"/>
          <w:szCs w:val="28"/>
        </w:rPr>
        <w:t>мужеств</w:t>
      </w:r>
      <w:r w:rsidR="00F600B7">
        <w:rPr>
          <w:sz w:val="28"/>
          <w:szCs w:val="28"/>
        </w:rPr>
        <w:t xml:space="preserve">енные </w:t>
      </w:r>
      <w:r w:rsidR="00171C77">
        <w:rPr>
          <w:sz w:val="28"/>
          <w:szCs w:val="28"/>
        </w:rPr>
        <w:t>и самоотверженн</w:t>
      </w:r>
      <w:r w:rsidR="00F600B7">
        <w:rPr>
          <w:sz w:val="28"/>
          <w:szCs w:val="28"/>
        </w:rPr>
        <w:t xml:space="preserve">ые действия, проявленные </w:t>
      </w:r>
      <w:r w:rsidR="00F600B7" w:rsidRPr="00982EFB">
        <w:rPr>
          <w:sz w:val="28"/>
          <w:szCs w:val="28"/>
        </w:rPr>
        <w:t>при выполнении воинского долга</w:t>
      </w:r>
      <w:r w:rsidR="00F600B7" w:rsidRPr="00F600B7">
        <w:rPr>
          <w:sz w:val="28"/>
          <w:szCs w:val="28"/>
        </w:rPr>
        <w:t xml:space="preserve"> на АПЛ «Комсомолец» </w:t>
      </w:r>
      <w:r w:rsidRPr="00A63463">
        <w:rPr>
          <w:sz w:val="28"/>
          <w:szCs w:val="28"/>
        </w:rPr>
        <w:t xml:space="preserve">занести в Книгу Славы города Сосновый Бор имя </w:t>
      </w:r>
      <w:r w:rsidR="00F600B7">
        <w:rPr>
          <w:sz w:val="28"/>
          <w:szCs w:val="28"/>
        </w:rPr>
        <w:t>Каданцева Владимира Сергеевича</w:t>
      </w:r>
      <w:r w:rsidRPr="00A63463">
        <w:rPr>
          <w:sz w:val="28"/>
          <w:szCs w:val="28"/>
        </w:rPr>
        <w:t xml:space="preserve">, </w:t>
      </w:r>
      <w:r w:rsidR="00F600B7">
        <w:rPr>
          <w:sz w:val="28"/>
          <w:szCs w:val="28"/>
        </w:rPr>
        <w:t>бывшего работника НИТИ имени А.П. Александрова.</w:t>
      </w:r>
    </w:p>
    <w:p w:rsidR="00FF5833" w:rsidRPr="00A63463" w:rsidRDefault="00FF5833" w:rsidP="00FF5833">
      <w:pPr>
        <w:ind w:firstLine="709"/>
        <w:jc w:val="both"/>
        <w:rPr>
          <w:sz w:val="28"/>
          <w:szCs w:val="28"/>
        </w:rPr>
      </w:pPr>
      <w:r w:rsidRPr="00A63463">
        <w:rPr>
          <w:sz w:val="28"/>
          <w:szCs w:val="28"/>
        </w:rPr>
        <w:t>2. Настоящее решение опубликовать в городской газете «Маяк».</w:t>
      </w:r>
    </w:p>
    <w:p w:rsidR="00FF5833" w:rsidRPr="00A63463" w:rsidRDefault="00FF5833" w:rsidP="00FF5833">
      <w:pPr>
        <w:ind w:firstLine="709"/>
        <w:jc w:val="both"/>
        <w:rPr>
          <w:sz w:val="28"/>
          <w:szCs w:val="28"/>
        </w:rPr>
      </w:pPr>
    </w:p>
    <w:p w:rsidR="00FF5833" w:rsidRPr="00A63463" w:rsidRDefault="00FF5833" w:rsidP="00FF5833">
      <w:pPr>
        <w:ind w:firstLine="709"/>
        <w:jc w:val="both"/>
        <w:rPr>
          <w:sz w:val="28"/>
          <w:szCs w:val="28"/>
        </w:rPr>
      </w:pPr>
    </w:p>
    <w:p w:rsidR="00FF5833" w:rsidRPr="00A63463" w:rsidRDefault="00FF5833" w:rsidP="00FF5833">
      <w:pPr>
        <w:ind w:firstLine="709"/>
        <w:jc w:val="both"/>
        <w:rPr>
          <w:sz w:val="28"/>
          <w:szCs w:val="28"/>
        </w:rPr>
      </w:pPr>
    </w:p>
    <w:p w:rsidR="00BA51BD" w:rsidRPr="00C22526" w:rsidRDefault="00BA51BD" w:rsidP="00BA51BD">
      <w:pPr>
        <w:pStyle w:val="ConsNormal"/>
        <w:widowControl/>
        <w:ind w:right="0" w:firstLine="0"/>
        <w:rPr>
          <w:rFonts w:ascii="Times New Roman" w:hAnsi="Times New Roman" w:cs="Times New Roman"/>
          <w:b/>
          <w:sz w:val="28"/>
          <w:szCs w:val="28"/>
        </w:rPr>
      </w:pPr>
      <w:r w:rsidRPr="00C22526">
        <w:rPr>
          <w:rFonts w:ascii="Times New Roman" w:hAnsi="Times New Roman" w:cs="Times New Roman"/>
          <w:b/>
          <w:sz w:val="28"/>
          <w:szCs w:val="28"/>
        </w:rPr>
        <w:t>Глава Сосновоборского</w:t>
      </w:r>
    </w:p>
    <w:p w:rsidR="00BA51BD" w:rsidRDefault="00BA51BD" w:rsidP="00BA51BD">
      <w:pPr>
        <w:rPr>
          <w:b/>
          <w:sz w:val="28"/>
          <w:szCs w:val="28"/>
        </w:rPr>
      </w:pPr>
      <w:r w:rsidRPr="00C22526">
        <w:rPr>
          <w:b/>
          <w:sz w:val="28"/>
          <w:szCs w:val="28"/>
        </w:rPr>
        <w:t>городского округа                                                                             А.В. Иванов</w:t>
      </w:r>
    </w:p>
    <w:p w:rsidR="00BA51BD" w:rsidRDefault="00BA51BD" w:rsidP="00BA51BD">
      <w:pPr>
        <w:ind w:firstLine="706"/>
        <w:jc w:val="both"/>
        <w:rPr>
          <w:rFonts w:ascii="Arial" w:hAnsi="Arial" w:cs="Arial"/>
          <w:sz w:val="24"/>
          <w:szCs w:val="24"/>
        </w:rPr>
      </w:pPr>
    </w:p>
    <w:p w:rsidR="00BA51BD" w:rsidRDefault="00BA51BD" w:rsidP="00BA51BD">
      <w:pPr>
        <w:ind w:firstLine="706"/>
        <w:jc w:val="both"/>
        <w:rPr>
          <w:rFonts w:ascii="Arial" w:hAnsi="Arial" w:cs="Arial"/>
          <w:sz w:val="24"/>
          <w:szCs w:val="24"/>
        </w:rPr>
      </w:pPr>
    </w:p>
    <w:p w:rsidR="00BA51BD" w:rsidRPr="000C3EA2" w:rsidRDefault="00BA51BD" w:rsidP="00BA51BD">
      <w:pPr>
        <w:ind w:firstLine="706"/>
        <w:jc w:val="both"/>
        <w:rPr>
          <w:rFonts w:ascii="Arial" w:hAnsi="Arial" w:cs="Arial"/>
          <w:sz w:val="24"/>
          <w:szCs w:val="24"/>
        </w:rPr>
      </w:pPr>
    </w:p>
    <w:p w:rsidR="00982EFB" w:rsidRDefault="00982EFB" w:rsidP="00BA51BD">
      <w:pPr>
        <w:ind w:firstLine="706"/>
        <w:jc w:val="both"/>
        <w:rPr>
          <w:sz w:val="26"/>
          <w:szCs w:val="26"/>
        </w:rPr>
      </w:pPr>
    </w:p>
    <w:p w:rsidR="00963E4F" w:rsidRDefault="00963E4F" w:rsidP="00BA51BD">
      <w:pPr>
        <w:ind w:firstLine="706"/>
        <w:jc w:val="both"/>
        <w:rPr>
          <w:sz w:val="26"/>
          <w:szCs w:val="26"/>
        </w:rPr>
      </w:pPr>
    </w:p>
    <w:p w:rsidR="001A0E70" w:rsidRDefault="001A0E70" w:rsidP="00BA51BD">
      <w:pPr>
        <w:ind w:firstLine="706"/>
        <w:jc w:val="both"/>
        <w:rPr>
          <w:sz w:val="26"/>
          <w:szCs w:val="26"/>
        </w:rPr>
      </w:pPr>
    </w:p>
    <w:p w:rsidR="001A0E70" w:rsidRDefault="001A0E70" w:rsidP="00BA51BD">
      <w:pPr>
        <w:ind w:firstLine="706"/>
        <w:jc w:val="both"/>
        <w:rPr>
          <w:sz w:val="26"/>
          <w:szCs w:val="26"/>
        </w:rPr>
      </w:pPr>
    </w:p>
    <w:p w:rsidR="001A0E70" w:rsidRDefault="001A0E70" w:rsidP="00BA51BD">
      <w:pPr>
        <w:ind w:firstLine="706"/>
        <w:jc w:val="both"/>
        <w:rPr>
          <w:sz w:val="26"/>
          <w:szCs w:val="26"/>
        </w:rPr>
      </w:pPr>
    </w:p>
    <w:p w:rsidR="001A0E70" w:rsidRDefault="001A0E70" w:rsidP="00BA51BD">
      <w:pPr>
        <w:ind w:firstLine="706"/>
        <w:jc w:val="both"/>
        <w:rPr>
          <w:sz w:val="26"/>
          <w:szCs w:val="26"/>
        </w:rPr>
      </w:pPr>
    </w:p>
    <w:p w:rsidR="001A0E70" w:rsidRDefault="001A0E70" w:rsidP="00BA51BD">
      <w:pPr>
        <w:ind w:firstLine="706"/>
        <w:jc w:val="both"/>
        <w:rPr>
          <w:sz w:val="26"/>
          <w:szCs w:val="26"/>
        </w:rPr>
      </w:pPr>
    </w:p>
    <w:p w:rsidR="001A0E70" w:rsidRDefault="001A0E70" w:rsidP="00BA51BD">
      <w:pPr>
        <w:ind w:firstLine="706"/>
        <w:jc w:val="both"/>
        <w:rPr>
          <w:sz w:val="26"/>
          <w:szCs w:val="26"/>
        </w:rPr>
      </w:pPr>
    </w:p>
    <w:p w:rsidR="001A0E70" w:rsidRDefault="001A0E70" w:rsidP="00BA51BD">
      <w:pPr>
        <w:ind w:firstLine="706"/>
        <w:jc w:val="both"/>
        <w:rPr>
          <w:sz w:val="26"/>
          <w:szCs w:val="26"/>
        </w:rPr>
      </w:pPr>
    </w:p>
    <w:p w:rsidR="00982EFB" w:rsidRPr="00982EFB" w:rsidRDefault="00963E4F" w:rsidP="00982EFB">
      <w:pPr>
        <w:ind w:firstLine="709"/>
        <w:jc w:val="both"/>
        <w:rPr>
          <w:sz w:val="24"/>
          <w:szCs w:val="24"/>
        </w:rPr>
      </w:pPr>
      <w:r>
        <w:rPr>
          <w:noProof/>
          <w:color w:val="000000"/>
          <w:sz w:val="26"/>
          <w:szCs w:val="26"/>
        </w:rPr>
        <w:lastRenderedPageBreak/>
        <w:drawing>
          <wp:anchor distT="0" distB="0" distL="114300" distR="114300" simplePos="0" relativeHeight="251662336" behindDoc="1" locked="0" layoutInCell="1" allowOverlap="1">
            <wp:simplePos x="0" y="0"/>
            <wp:positionH relativeFrom="column">
              <wp:posOffset>92075</wp:posOffset>
            </wp:positionH>
            <wp:positionV relativeFrom="paragraph">
              <wp:posOffset>43180</wp:posOffset>
            </wp:positionV>
            <wp:extent cx="1918335" cy="2159635"/>
            <wp:effectExtent l="19050" t="0" r="5715" b="0"/>
            <wp:wrapTight wrapText="bothSides">
              <wp:wrapPolygon edited="0">
                <wp:start x="-214" y="0"/>
                <wp:lineTo x="-214" y="21340"/>
                <wp:lineTo x="21664" y="21340"/>
                <wp:lineTo x="21664" y="0"/>
                <wp:lineTo x="-214" y="0"/>
              </wp:wrapPolygon>
            </wp:wrapTight>
            <wp:docPr id="4" name="Рисунок 4" descr="D:\СОВЕТ ДЕПУТАТОВ\Заседания Совета депутатов\ИЮНЬ 2019 ГОДА\Книга Славы\Каданцев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ОВЕТ ДЕПУТАТОВ\Заседания Совета депутатов\ИЮНЬ 2019 ГОДА\Книга Славы\Каданцев - 2.png"/>
                    <pic:cNvPicPr>
                      <a:picLocks noChangeAspect="1" noChangeArrowheads="1"/>
                    </pic:cNvPicPr>
                  </pic:nvPicPr>
                  <pic:blipFill>
                    <a:blip r:embed="rId8" cstate="print"/>
                    <a:srcRect/>
                    <a:stretch>
                      <a:fillRect/>
                    </a:stretch>
                  </pic:blipFill>
                  <pic:spPr bwMode="auto">
                    <a:xfrm>
                      <a:off x="0" y="0"/>
                      <a:ext cx="1918335" cy="2159635"/>
                    </a:xfrm>
                    <a:prstGeom prst="rect">
                      <a:avLst/>
                    </a:prstGeom>
                    <a:noFill/>
                    <a:ln w="9525">
                      <a:noFill/>
                      <a:miter lim="800000"/>
                      <a:headEnd/>
                      <a:tailEnd/>
                    </a:ln>
                  </pic:spPr>
                </pic:pic>
              </a:graphicData>
            </a:graphic>
          </wp:anchor>
        </w:drawing>
      </w:r>
      <w:r w:rsidR="00982EFB" w:rsidRPr="00982EFB">
        <w:rPr>
          <w:color w:val="000000"/>
          <w:sz w:val="26"/>
          <w:szCs w:val="26"/>
        </w:rPr>
        <w:t>Каданцев Владимир Сергеевич родился 3 апреля 1952 года в г</w:t>
      </w:r>
      <w:r w:rsidR="00982EFB">
        <w:rPr>
          <w:color w:val="000000"/>
          <w:sz w:val="26"/>
          <w:szCs w:val="26"/>
        </w:rPr>
        <w:t>ороде</w:t>
      </w:r>
      <w:r w:rsidR="00982EFB" w:rsidRPr="00982EFB">
        <w:rPr>
          <w:color w:val="000000"/>
          <w:sz w:val="26"/>
          <w:szCs w:val="26"/>
        </w:rPr>
        <w:t xml:space="preserve"> Октябрьск Куйбышевской (ныне Самарской) области в рабочей многодетной семье.</w:t>
      </w:r>
    </w:p>
    <w:p w:rsidR="00982EFB" w:rsidRPr="00982EFB" w:rsidRDefault="00982EFB" w:rsidP="00982EFB">
      <w:pPr>
        <w:ind w:firstLine="709"/>
        <w:jc w:val="both"/>
        <w:rPr>
          <w:sz w:val="24"/>
          <w:szCs w:val="24"/>
        </w:rPr>
      </w:pPr>
      <w:r w:rsidRPr="00982EFB">
        <w:rPr>
          <w:color w:val="000000"/>
          <w:sz w:val="26"/>
          <w:szCs w:val="26"/>
        </w:rPr>
        <w:t xml:space="preserve">Отец </w:t>
      </w:r>
      <w:r>
        <w:rPr>
          <w:color w:val="000000"/>
          <w:sz w:val="26"/>
          <w:szCs w:val="26"/>
        </w:rPr>
        <w:t>–</w:t>
      </w:r>
      <w:r w:rsidRPr="00982EFB">
        <w:rPr>
          <w:color w:val="000000"/>
          <w:sz w:val="26"/>
          <w:szCs w:val="26"/>
        </w:rPr>
        <w:t xml:space="preserve"> Каданцев</w:t>
      </w:r>
      <w:r>
        <w:rPr>
          <w:color w:val="000000"/>
          <w:sz w:val="26"/>
          <w:szCs w:val="26"/>
        </w:rPr>
        <w:t xml:space="preserve"> </w:t>
      </w:r>
      <w:r w:rsidRPr="00982EFB">
        <w:rPr>
          <w:color w:val="000000"/>
          <w:sz w:val="26"/>
          <w:szCs w:val="26"/>
        </w:rPr>
        <w:t xml:space="preserve">Сергей Федорович, участник Великой Отечественной войны, строитель; мать </w:t>
      </w:r>
      <w:r>
        <w:rPr>
          <w:color w:val="000000"/>
          <w:sz w:val="26"/>
          <w:szCs w:val="26"/>
        </w:rPr>
        <w:t>–</w:t>
      </w:r>
      <w:r w:rsidRPr="00982EFB">
        <w:rPr>
          <w:color w:val="000000"/>
          <w:sz w:val="26"/>
          <w:szCs w:val="26"/>
        </w:rPr>
        <w:t xml:space="preserve"> Каданцева</w:t>
      </w:r>
      <w:r>
        <w:rPr>
          <w:color w:val="000000"/>
          <w:sz w:val="26"/>
          <w:szCs w:val="26"/>
        </w:rPr>
        <w:t xml:space="preserve"> </w:t>
      </w:r>
      <w:r w:rsidRPr="00982EFB">
        <w:rPr>
          <w:color w:val="000000"/>
          <w:sz w:val="26"/>
          <w:szCs w:val="26"/>
        </w:rPr>
        <w:t xml:space="preserve">Зоя Николаевна в годы войны работала на трудовом фронте, </w:t>
      </w:r>
      <w:r>
        <w:rPr>
          <w:color w:val="000000"/>
          <w:sz w:val="26"/>
          <w:szCs w:val="26"/>
        </w:rPr>
        <w:t>а</w:t>
      </w:r>
      <w:r w:rsidRPr="00982EFB">
        <w:rPr>
          <w:color w:val="000000"/>
          <w:sz w:val="26"/>
          <w:szCs w:val="26"/>
        </w:rPr>
        <w:t xml:space="preserve"> после око</w:t>
      </w:r>
      <w:r>
        <w:rPr>
          <w:color w:val="000000"/>
          <w:sz w:val="26"/>
          <w:szCs w:val="26"/>
        </w:rPr>
        <w:t>н</w:t>
      </w:r>
      <w:r w:rsidRPr="00982EFB">
        <w:rPr>
          <w:color w:val="000000"/>
          <w:sz w:val="26"/>
          <w:szCs w:val="26"/>
        </w:rPr>
        <w:t>чания войны</w:t>
      </w:r>
      <w:r>
        <w:rPr>
          <w:color w:val="000000"/>
          <w:sz w:val="26"/>
          <w:szCs w:val="26"/>
        </w:rPr>
        <w:t xml:space="preserve"> – </w:t>
      </w:r>
      <w:r w:rsidRPr="00982EFB">
        <w:rPr>
          <w:color w:val="000000"/>
          <w:sz w:val="26"/>
          <w:szCs w:val="26"/>
        </w:rPr>
        <w:t>на</w:t>
      </w:r>
      <w:r>
        <w:rPr>
          <w:color w:val="000000"/>
          <w:sz w:val="26"/>
          <w:szCs w:val="26"/>
        </w:rPr>
        <w:t xml:space="preserve"> </w:t>
      </w:r>
      <w:r w:rsidRPr="00982EFB">
        <w:rPr>
          <w:color w:val="000000"/>
          <w:sz w:val="26"/>
          <w:szCs w:val="26"/>
        </w:rPr>
        <w:t>железной дороге. В семье было четверо детей.</w:t>
      </w:r>
    </w:p>
    <w:p w:rsidR="00982EFB" w:rsidRPr="00982EFB" w:rsidRDefault="00982EFB" w:rsidP="00982EFB">
      <w:pPr>
        <w:ind w:firstLine="709"/>
        <w:jc w:val="both"/>
        <w:rPr>
          <w:sz w:val="24"/>
          <w:szCs w:val="24"/>
        </w:rPr>
      </w:pPr>
      <w:r w:rsidRPr="00982EFB">
        <w:rPr>
          <w:color w:val="000000"/>
          <w:sz w:val="26"/>
          <w:szCs w:val="26"/>
        </w:rPr>
        <w:t>В 1959 году поступил в среднюю школу № 2 г</w:t>
      </w:r>
      <w:r>
        <w:rPr>
          <w:color w:val="000000"/>
          <w:sz w:val="26"/>
          <w:szCs w:val="26"/>
        </w:rPr>
        <w:t>орода</w:t>
      </w:r>
      <w:r w:rsidRPr="00982EFB">
        <w:rPr>
          <w:color w:val="000000"/>
          <w:sz w:val="26"/>
          <w:szCs w:val="26"/>
        </w:rPr>
        <w:t xml:space="preserve"> Октябрьска, где обучался по 8 класс. После окончания в 1967 поступил в Сызранский швейно-трикотажный техникум.</w:t>
      </w:r>
    </w:p>
    <w:p w:rsidR="00982EFB" w:rsidRPr="00982EFB" w:rsidRDefault="00982EFB" w:rsidP="00982EFB">
      <w:pPr>
        <w:ind w:firstLine="709"/>
        <w:jc w:val="both"/>
        <w:rPr>
          <w:sz w:val="24"/>
          <w:szCs w:val="24"/>
        </w:rPr>
      </w:pPr>
      <w:r w:rsidRPr="00982EFB">
        <w:rPr>
          <w:color w:val="000000"/>
          <w:sz w:val="26"/>
          <w:szCs w:val="26"/>
        </w:rPr>
        <w:t xml:space="preserve">В 1971 </w:t>
      </w:r>
      <w:r>
        <w:rPr>
          <w:color w:val="000000"/>
          <w:sz w:val="26"/>
          <w:szCs w:val="26"/>
        </w:rPr>
        <w:t xml:space="preserve">году </w:t>
      </w:r>
      <w:r w:rsidRPr="00982EFB">
        <w:rPr>
          <w:color w:val="000000"/>
          <w:sz w:val="26"/>
          <w:szCs w:val="26"/>
        </w:rPr>
        <w:t>после окончания учебы по распределению был направлен в г</w:t>
      </w:r>
      <w:r>
        <w:rPr>
          <w:color w:val="000000"/>
          <w:sz w:val="26"/>
          <w:szCs w:val="26"/>
        </w:rPr>
        <w:t>ород</w:t>
      </w:r>
      <w:r w:rsidRPr="00982EFB">
        <w:rPr>
          <w:color w:val="000000"/>
          <w:sz w:val="26"/>
          <w:szCs w:val="26"/>
        </w:rPr>
        <w:t xml:space="preserve"> Нижний Тагил Свердловской области на Трикотажную фабрику в качестве помощника мастера трикотажного оборудования.</w:t>
      </w:r>
    </w:p>
    <w:p w:rsidR="00982EFB" w:rsidRPr="00982EFB" w:rsidRDefault="00982EFB" w:rsidP="00982EFB">
      <w:pPr>
        <w:ind w:firstLine="709"/>
        <w:jc w:val="both"/>
        <w:rPr>
          <w:sz w:val="24"/>
          <w:szCs w:val="24"/>
        </w:rPr>
      </w:pPr>
      <w:r w:rsidRPr="00982EFB">
        <w:rPr>
          <w:color w:val="000000"/>
          <w:sz w:val="26"/>
          <w:szCs w:val="26"/>
        </w:rPr>
        <w:t>В 1971 году был призван в ряды Советской Армии и направлен для прохождения службы на Краснознаменный Северный флот, где поступило предложение пройти обучение в школе техников в г</w:t>
      </w:r>
      <w:r>
        <w:rPr>
          <w:color w:val="000000"/>
          <w:sz w:val="26"/>
          <w:szCs w:val="26"/>
        </w:rPr>
        <w:t>ороде</w:t>
      </w:r>
      <w:r w:rsidRPr="00982EFB">
        <w:rPr>
          <w:color w:val="000000"/>
          <w:sz w:val="26"/>
          <w:szCs w:val="26"/>
        </w:rPr>
        <w:t xml:space="preserve"> Северодвинске Архангельской области.</w:t>
      </w:r>
    </w:p>
    <w:p w:rsidR="00982EFB" w:rsidRPr="00982EFB" w:rsidRDefault="00982EFB" w:rsidP="00982EFB">
      <w:pPr>
        <w:ind w:firstLine="709"/>
        <w:jc w:val="both"/>
        <w:rPr>
          <w:sz w:val="24"/>
          <w:szCs w:val="24"/>
        </w:rPr>
      </w:pPr>
      <w:r w:rsidRPr="00982EFB">
        <w:rPr>
          <w:color w:val="000000"/>
          <w:sz w:val="26"/>
          <w:szCs w:val="26"/>
        </w:rPr>
        <w:t>В 1973 году после окончания школы техников был направлен для дальнейшего прохождения службы на 1 Краснознаменную Флотилию атомных подводных лодок Краснознаменного Северного флота на новейшую для того времени атомную подводную лодку, где прослужил по декабрь 1984 года. В составе экипажа участ</w:t>
      </w:r>
      <w:r>
        <w:rPr>
          <w:color w:val="000000"/>
          <w:sz w:val="26"/>
          <w:szCs w:val="26"/>
        </w:rPr>
        <w:t>вовал в пяти</w:t>
      </w:r>
      <w:r w:rsidRPr="00982EFB">
        <w:rPr>
          <w:color w:val="000000"/>
          <w:sz w:val="26"/>
          <w:szCs w:val="26"/>
        </w:rPr>
        <w:t xml:space="preserve"> длительных автономных поход</w:t>
      </w:r>
      <w:r>
        <w:rPr>
          <w:color w:val="000000"/>
          <w:sz w:val="26"/>
          <w:szCs w:val="26"/>
        </w:rPr>
        <w:t>ах</w:t>
      </w:r>
      <w:r w:rsidRPr="00982EFB">
        <w:rPr>
          <w:color w:val="000000"/>
          <w:sz w:val="26"/>
          <w:szCs w:val="26"/>
        </w:rPr>
        <w:t>.</w:t>
      </w:r>
    </w:p>
    <w:p w:rsidR="00982EFB" w:rsidRPr="00982EFB" w:rsidRDefault="00982EFB" w:rsidP="00982EFB">
      <w:pPr>
        <w:ind w:firstLine="709"/>
        <w:jc w:val="both"/>
        <w:rPr>
          <w:sz w:val="24"/>
          <w:szCs w:val="24"/>
        </w:rPr>
      </w:pPr>
      <w:r w:rsidRPr="00982EFB">
        <w:rPr>
          <w:color w:val="000000"/>
          <w:sz w:val="26"/>
          <w:szCs w:val="26"/>
        </w:rPr>
        <w:t xml:space="preserve">С 1985 года по 1989 год проходил службу в составе 604 экипажа (командир - капитан 1-го ранга Е.А. Ванин) проекта 685 (шифр «Плавник») АЛЛ </w:t>
      </w:r>
      <w:r>
        <w:rPr>
          <w:color w:val="000000"/>
          <w:sz w:val="26"/>
          <w:szCs w:val="26"/>
        </w:rPr>
        <w:t>«</w:t>
      </w:r>
      <w:r w:rsidRPr="00982EFB">
        <w:rPr>
          <w:color w:val="000000"/>
          <w:sz w:val="26"/>
          <w:szCs w:val="26"/>
        </w:rPr>
        <w:t>Комсомолец</w:t>
      </w:r>
      <w:r>
        <w:rPr>
          <w:color w:val="000000"/>
          <w:sz w:val="26"/>
          <w:szCs w:val="26"/>
        </w:rPr>
        <w:t>»</w:t>
      </w:r>
      <w:r w:rsidRPr="00982EFB">
        <w:rPr>
          <w:color w:val="000000"/>
          <w:sz w:val="26"/>
          <w:szCs w:val="26"/>
        </w:rPr>
        <w:t>.</w:t>
      </w:r>
    </w:p>
    <w:p w:rsidR="00982EFB" w:rsidRPr="00982EFB" w:rsidRDefault="00982EFB" w:rsidP="00982EFB">
      <w:pPr>
        <w:ind w:firstLine="709"/>
        <w:jc w:val="both"/>
        <w:rPr>
          <w:sz w:val="24"/>
          <w:szCs w:val="24"/>
        </w:rPr>
      </w:pPr>
      <w:r w:rsidRPr="00982EFB">
        <w:rPr>
          <w:color w:val="000000"/>
          <w:sz w:val="26"/>
          <w:szCs w:val="26"/>
        </w:rPr>
        <w:t>Участник 3-х дальних походов, в том числе, похода под командованием капитана 1-го ранга Ю. Зеленского, во время которого был установлен рекорд глубины погружения АПЛ.</w:t>
      </w:r>
    </w:p>
    <w:p w:rsidR="00982EFB" w:rsidRPr="00982EFB" w:rsidRDefault="00982EFB" w:rsidP="00982EFB">
      <w:pPr>
        <w:ind w:firstLine="709"/>
        <w:jc w:val="both"/>
        <w:rPr>
          <w:sz w:val="24"/>
          <w:szCs w:val="24"/>
        </w:rPr>
      </w:pPr>
      <w:r w:rsidRPr="00982EFB">
        <w:rPr>
          <w:color w:val="000000"/>
          <w:sz w:val="26"/>
          <w:szCs w:val="26"/>
        </w:rPr>
        <w:t xml:space="preserve">7 апреля 1989 года во время дальнего похода на АПЛ </w:t>
      </w:r>
      <w:r>
        <w:rPr>
          <w:color w:val="000000"/>
          <w:sz w:val="26"/>
          <w:szCs w:val="26"/>
        </w:rPr>
        <w:t>«</w:t>
      </w:r>
      <w:r w:rsidRPr="00982EFB">
        <w:rPr>
          <w:color w:val="000000"/>
          <w:sz w:val="26"/>
          <w:szCs w:val="26"/>
        </w:rPr>
        <w:t>Комсомолец</w:t>
      </w:r>
      <w:r>
        <w:rPr>
          <w:color w:val="000000"/>
          <w:sz w:val="26"/>
          <w:szCs w:val="26"/>
        </w:rPr>
        <w:t>»</w:t>
      </w:r>
      <w:r w:rsidRPr="00982EFB">
        <w:rPr>
          <w:color w:val="000000"/>
          <w:sz w:val="26"/>
          <w:szCs w:val="26"/>
        </w:rPr>
        <w:t xml:space="preserve"> произошла авария. Исполняя обязанности старшины команды трюмных участвовал в ликвидации аварии, спасении личного состава и корабля. За мужество и самоотверженные действия, проявленные при выполнении воинского долга награждён орденом Красного Знамени.</w:t>
      </w:r>
    </w:p>
    <w:p w:rsidR="00982EFB" w:rsidRPr="00982EFB" w:rsidRDefault="00982EFB" w:rsidP="00982EFB">
      <w:pPr>
        <w:ind w:firstLine="709"/>
        <w:jc w:val="both"/>
        <w:rPr>
          <w:sz w:val="24"/>
          <w:szCs w:val="24"/>
        </w:rPr>
      </w:pPr>
      <w:r w:rsidRPr="00982EFB">
        <w:rPr>
          <w:color w:val="000000"/>
          <w:sz w:val="26"/>
          <w:szCs w:val="26"/>
        </w:rPr>
        <w:t>С 1989 года по февраль 1995 года проходил службу в Учебном центре Военно-Морского Флота по подготовке корабельных специалистов атомных подводных лодок в г. Сосновый Бор Ленинградской области.</w:t>
      </w:r>
    </w:p>
    <w:p w:rsidR="00982EFB" w:rsidRPr="00982EFB" w:rsidRDefault="00982EFB" w:rsidP="00982EFB">
      <w:pPr>
        <w:ind w:firstLine="709"/>
        <w:jc w:val="both"/>
        <w:rPr>
          <w:sz w:val="24"/>
          <w:szCs w:val="24"/>
        </w:rPr>
      </w:pPr>
      <w:r w:rsidRPr="00982EFB">
        <w:rPr>
          <w:color w:val="000000"/>
          <w:sz w:val="26"/>
          <w:szCs w:val="26"/>
        </w:rPr>
        <w:t>С 1995 года по 2019 года работал в Научно-исследовательском технологическом институте им. А. П. Александрова (НИТИ). Начинал в должности машиниста паровых турбин до инженера I категории.</w:t>
      </w:r>
    </w:p>
    <w:p w:rsidR="00982EFB" w:rsidRDefault="00982EFB" w:rsidP="00982EFB">
      <w:pPr>
        <w:ind w:firstLine="709"/>
        <w:jc w:val="both"/>
        <w:rPr>
          <w:color w:val="000000"/>
          <w:sz w:val="26"/>
          <w:szCs w:val="26"/>
        </w:rPr>
      </w:pPr>
      <w:r w:rsidRPr="00982EFB">
        <w:rPr>
          <w:color w:val="000000"/>
          <w:sz w:val="26"/>
          <w:szCs w:val="26"/>
        </w:rPr>
        <w:t>За время воинской службы и многолетнюю работу в НИТИ отмечен следующими наградами: медалью «За отличие в военной службе», медалями «За безупречную службу», медалью «70 лет Вооруженных сил СССР», медалью «300 лет Российскому Флоту»,'медалью «100 лет подводных сил России», юбилейными медалям «60 лет Вооруженных Сил СССР», «70 лет Вооруженных Сил СССР», грамотами и благодарностям.</w:t>
      </w:r>
    </w:p>
    <w:p w:rsidR="00982EFB" w:rsidRDefault="00982EFB" w:rsidP="00982EFB">
      <w:pPr>
        <w:ind w:firstLine="709"/>
        <w:jc w:val="both"/>
        <w:rPr>
          <w:color w:val="000000"/>
          <w:sz w:val="26"/>
          <w:szCs w:val="26"/>
        </w:rPr>
      </w:pPr>
      <w:r>
        <w:rPr>
          <w:color w:val="000000"/>
          <w:sz w:val="26"/>
          <w:szCs w:val="26"/>
        </w:rPr>
        <w:t>В настоящее время находится на заслуженном отдыхе.</w:t>
      </w:r>
    </w:p>
    <w:p w:rsidR="00FD17B5" w:rsidRDefault="00FD17B5" w:rsidP="00982EFB">
      <w:pPr>
        <w:ind w:firstLine="709"/>
        <w:jc w:val="both"/>
        <w:rPr>
          <w:color w:val="000000"/>
          <w:sz w:val="26"/>
          <w:szCs w:val="26"/>
        </w:rPr>
      </w:pPr>
    </w:p>
    <w:p w:rsidR="00FD17B5" w:rsidRPr="00982EFB" w:rsidRDefault="00FD17B5" w:rsidP="00982EFB">
      <w:pPr>
        <w:ind w:firstLine="709"/>
        <w:jc w:val="both"/>
        <w:rPr>
          <w:sz w:val="24"/>
          <w:szCs w:val="24"/>
        </w:rPr>
      </w:pPr>
      <w:r>
        <w:rPr>
          <w:noProof/>
          <w:sz w:val="24"/>
          <w:szCs w:val="24"/>
        </w:rPr>
        <w:lastRenderedPageBreak/>
        <w:drawing>
          <wp:inline distT="0" distB="0" distL="0" distR="0">
            <wp:extent cx="5467350" cy="8610600"/>
            <wp:effectExtent l="19050" t="0" r="0" b="0"/>
            <wp:docPr id="1" name="Рисунок 1" descr="C:\Users\SOBRZAM.MERIA\Desktop\Хадатайсво НИ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BRZAM.MERIA\Desktop\Хадатайсво НИТИ.jpg"/>
                    <pic:cNvPicPr>
                      <a:picLocks noChangeAspect="1" noChangeArrowheads="1"/>
                    </pic:cNvPicPr>
                  </pic:nvPicPr>
                  <pic:blipFill>
                    <a:blip r:embed="rId9" cstate="print"/>
                    <a:srcRect/>
                    <a:stretch>
                      <a:fillRect/>
                    </a:stretch>
                  </pic:blipFill>
                  <pic:spPr bwMode="auto">
                    <a:xfrm>
                      <a:off x="0" y="0"/>
                      <a:ext cx="5467785" cy="8611285"/>
                    </a:xfrm>
                    <a:prstGeom prst="rect">
                      <a:avLst/>
                    </a:prstGeom>
                    <a:noFill/>
                    <a:ln w="9525">
                      <a:noFill/>
                      <a:miter lim="800000"/>
                      <a:headEnd/>
                      <a:tailEnd/>
                    </a:ln>
                  </pic:spPr>
                </pic:pic>
              </a:graphicData>
            </a:graphic>
          </wp:inline>
        </w:drawing>
      </w:r>
    </w:p>
    <w:sectPr w:rsidR="00FD17B5" w:rsidRPr="00982EFB" w:rsidSect="00C918F1">
      <w:headerReference w:type="even" r:id="rId10"/>
      <w:headerReference w:type="default" r:id="rId11"/>
      <w:footerReference w:type="even" r:id="rId12"/>
      <w:footerReference w:type="default" r:id="rId13"/>
      <w:headerReference w:type="first" r:id="rId14"/>
      <w:footerReference w:type="first" r:id="rId15"/>
      <w:pgSz w:w="11906" w:h="16838"/>
      <w:pgMar w:top="964" w:right="851"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80" w:rsidRDefault="004F3D80" w:rsidP="0036782A">
      <w:r>
        <w:separator/>
      </w:r>
    </w:p>
  </w:endnote>
  <w:endnote w:type="continuationSeparator" w:id="0">
    <w:p w:rsidR="004F3D80" w:rsidRDefault="004F3D80" w:rsidP="0036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63" w:rsidRDefault="004F3D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63" w:rsidRDefault="004F3D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63" w:rsidRDefault="004F3D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80" w:rsidRDefault="004F3D80" w:rsidP="0036782A">
      <w:r>
        <w:separator/>
      </w:r>
    </w:p>
  </w:footnote>
  <w:footnote w:type="continuationSeparator" w:id="0">
    <w:p w:rsidR="004F3D80" w:rsidRDefault="004F3D80" w:rsidP="00367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63" w:rsidRDefault="004F3D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63" w:rsidRDefault="004F3D8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63" w:rsidRDefault="004F3D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51f69fa-35d8-4db6-9bc1-e035bf986668"/>
  </w:docVars>
  <w:rsids>
    <w:rsidRoot w:val="00FF5833"/>
    <w:rsid w:val="000327C9"/>
    <w:rsid w:val="001400DF"/>
    <w:rsid w:val="00171C77"/>
    <w:rsid w:val="001A0E70"/>
    <w:rsid w:val="00292D49"/>
    <w:rsid w:val="002A71A9"/>
    <w:rsid w:val="002C5D61"/>
    <w:rsid w:val="0036782A"/>
    <w:rsid w:val="00377EF5"/>
    <w:rsid w:val="004747A0"/>
    <w:rsid w:val="004F3D80"/>
    <w:rsid w:val="00503AD0"/>
    <w:rsid w:val="00606272"/>
    <w:rsid w:val="0062202B"/>
    <w:rsid w:val="007507B9"/>
    <w:rsid w:val="008511DA"/>
    <w:rsid w:val="009100E6"/>
    <w:rsid w:val="00912A6B"/>
    <w:rsid w:val="00963E4F"/>
    <w:rsid w:val="00982EFB"/>
    <w:rsid w:val="00A10A65"/>
    <w:rsid w:val="00AD5511"/>
    <w:rsid w:val="00BA51BD"/>
    <w:rsid w:val="00BE0A95"/>
    <w:rsid w:val="00C918F1"/>
    <w:rsid w:val="00D864BB"/>
    <w:rsid w:val="00DF1269"/>
    <w:rsid w:val="00E41AEB"/>
    <w:rsid w:val="00E836E4"/>
    <w:rsid w:val="00F600B7"/>
    <w:rsid w:val="00FD17B5"/>
    <w:rsid w:val="00FF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C4679-6B71-40DD-A935-BB4D8971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833"/>
    <w:pPr>
      <w:ind w:left="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5833"/>
    <w:pPr>
      <w:tabs>
        <w:tab w:val="center" w:pos="4677"/>
        <w:tab w:val="right" w:pos="9355"/>
      </w:tabs>
    </w:pPr>
  </w:style>
  <w:style w:type="character" w:customStyle="1" w:styleId="a4">
    <w:name w:val="Верхний колонтитул Знак"/>
    <w:basedOn w:val="a0"/>
    <w:link w:val="a3"/>
    <w:uiPriority w:val="99"/>
    <w:semiHidden/>
    <w:rsid w:val="00FF583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FF5833"/>
    <w:pPr>
      <w:tabs>
        <w:tab w:val="center" w:pos="4677"/>
        <w:tab w:val="right" w:pos="9355"/>
      </w:tabs>
    </w:pPr>
  </w:style>
  <w:style w:type="character" w:customStyle="1" w:styleId="a6">
    <w:name w:val="Нижний колонтитул Знак"/>
    <w:basedOn w:val="a0"/>
    <w:link w:val="a5"/>
    <w:uiPriority w:val="99"/>
    <w:semiHidden/>
    <w:rsid w:val="00FF583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F5833"/>
    <w:rPr>
      <w:rFonts w:ascii="Tahoma" w:hAnsi="Tahoma" w:cs="Tahoma"/>
      <w:sz w:val="16"/>
      <w:szCs w:val="16"/>
    </w:rPr>
  </w:style>
  <w:style w:type="character" w:customStyle="1" w:styleId="a8">
    <w:name w:val="Текст выноски Знак"/>
    <w:basedOn w:val="a0"/>
    <w:link w:val="a7"/>
    <w:uiPriority w:val="99"/>
    <w:semiHidden/>
    <w:rsid w:val="00FF5833"/>
    <w:rPr>
      <w:rFonts w:ascii="Tahoma" w:eastAsia="Times New Roman" w:hAnsi="Tahoma" w:cs="Tahoma"/>
      <w:sz w:val="16"/>
      <w:szCs w:val="16"/>
      <w:lang w:eastAsia="ru-RU"/>
    </w:rPr>
  </w:style>
  <w:style w:type="paragraph" w:customStyle="1" w:styleId="ConsNormal">
    <w:name w:val="ConsNormal"/>
    <w:rsid w:val="00BA51BD"/>
    <w:pPr>
      <w:widowControl w:val="0"/>
      <w:autoSpaceDE w:val="0"/>
      <w:autoSpaceDN w:val="0"/>
      <w:adjustRightInd w:val="0"/>
      <w:ind w:left="0" w:right="19772" w:firstLine="720"/>
    </w:pPr>
    <w:rPr>
      <w:rFonts w:ascii="Arial" w:eastAsia="Times New Roman" w:hAnsi="Arial" w:cs="Arial"/>
      <w:sz w:val="20"/>
      <w:szCs w:val="20"/>
      <w:lang w:eastAsia="ru-RU"/>
    </w:rPr>
  </w:style>
  <w:style w:type="paragraph" w:styleId="a9">
    <w:name w:val="List Paragraph"/>
    <w:basedOn w:val="a"/>
    <w:uiPriority w:val="34"/>
    <w:qFormat/>
    <w:rsid w:val="00F6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22FCF-C457-4E41-9A74-576BFDD8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SOBRGLAV</dc:creator>
  <cp:keywords/>
  <dc:description/>
  <cp:lastModifiedBy>Совет Депутатов-Матвеев А.С.</cp:lastModifiedBy>
  <cp:revision>2</cp:revision>
  <dcterms:created xsi:type="dcterms:W3CDTF">2019-06-05T13:26:00Z</dcterms:created>
  <dcterms:modified xsi:type="dcterms:W3CDTF">2019-06-05T13:26:00Z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051f69fa-35d8-4db6-9bc1-e035bf986668</vt:lpwstr>
  </property>
</Properties>
</file>