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2F" w:rsidRDefault="00785C2F" w:rsidP="00785C2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-316230</wp:posOffset>
            </wp:positionV>
            <wp:extent cx="663575" cy="783590"/>
            <wp:effectExtent l="19050" t="0" r="3175" b="0"/>
            <wp:wrapTopAndBottom/>
            <wp:docPr id="1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C2F" w:rsidRPr="00770FF8" w:rsidRDefault="00785C2F" w:rsidP="00785C2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</w:t>
      </w:r>
      <w:r w:rsidRPr="00770FF8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785C2F" w:rsidRPr="00770FF8" w:rsidRDefault="00785C2F" w:rsidP="00785C2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785C2F" w:rsidRPr="00770FF8" w:rsidRDefault="00785C2F" w:rsidP="00785C2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70FF8">
        <w:rPr>
          <w:rFonts w:ascii="Times New Roman" w:hAnsi="Times New Roman" w:cs="Times New Roman"/>
          <w:b/>
          <w:lang w:val="ru-RU"/>
        </w:rPr>
        <w:t>(ТРЕТИЙ СОЗЫВ)</w:t>
      </w:r>
    </w:p>
    <w:p w:rsidR="00785C2F" w:rsidRPr="00770FF8" w:rsidRDefault="00785C2F" w:rsidP="0078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6E3F4D">
        <w:rPr>
          <w:rFonts w:ascii="Times New Roman" w:hAnsi="Times New Roman" w:cs="Times New Roman"/>
          <w:b/>
          <w:sz w:val="20"/>
          <w:szCs w:val="20"/>
        </w:rPr>
        <w:pict>
          <v:line id="_x0000_s1027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85C2F" w:rsidRPr="00770FF8" w:rsidRDefault="00785C2F" w:rsidP="00785C2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</w:pPr>
      <w:proofErr w:type="gramStart"/>
      <w:r w:rsidRPr="00770FF8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>Р</w:t>
      </w:r>
      <w:proofErr w:type="gramEnd"/>
      <w:r w:rsidRPr="00770FF8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 xml:space="preserve"> Е Ш Е Н И Е</w:t>
      </w:r>
    </w:p>
    <w:p w:rsidR="00785C2F" w:rsidRPr="00770FF8" w:rsidRDefault="00785C2F" w:rsidP="00785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5C2F" w:rsidRDefault="00785C2F" w:rsidP="00785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0FF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27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.01.</w:t>
      </w:r>
      <w:r w:rsidRPr="00770F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2016г.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</w:p>
    <w:p w:rsidR="00785C2F" w:rsidRPr="00770FF8" w:rsidRDefault="00785C2F" w:rsidP="00785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7054"/>
      </w:tblGrid>
      <w:tr w:rsidR="00785C2F" w:rsidRPr="00785C2F" w:rsidTr="007F7C84">
        <w:tc>
          <w:tcPr>
            <w:tcW w:w="7054" w:type="dxa"/>
          </w:tcPr>
          <w:p w:rsidR="00785C2F" w:rsidRPr="00F57E9C" w:rsidRDefault="00785C2F" w:rsidP="007F7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7E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«Об утверждении порядка предоставления сведений о доходах, расходах, об имуществе и обязательствах   имущественного характера лицами, замещающими муниципальные должности в муниципальном образовании Сосновоборский городской округ Ленинградской области</w:t>
            </w:r>
            <w:r w:rsidRPr="006E3F4D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785C2F" w:rsidRPr="00664DC7" w:rsidRDefault="00785C2F" w:rsidP="00785C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5C2F" w:rsidRPr="00F57E9C" w:rsidRDefault="00785C2F" w:rsidP="0078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>Руководствуясь ч.4 ст. 12</w:t>
      </w:r>
      <w:r w:rsidRPr="00F57E9C">
        <w:rPr>
          <w:rFonts w:ascii="Times New Roman" w:hAnsi="Times New Roman" w:cs="Times New Roman"/>
          <w:spacing w:val="-5"/>
          <w:sz w:val="28"/>
          <w:szCs w:val="28"/>
          <w:vertAlign w:val="superscript"/>
          <w:lang w:val="ru-RU"/>
        </w:rPr>
        <w:t>1</w:t>
      </w:r>
      <w:r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Федерального закона от 25.12.2008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г.</w:t>
      </w:r>
      <w:r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№ 273-ФЗ «О противодействии коррупции»,   ч. 2 ст. 3 Фе</w:t>
      </w:r>
      <w:r w:rsidRPr="00F57E9C">
        <w:rPr>
          <w:rFonts w:ascii="Times New Roman" w:hAnsi="Times New Roman" w:cs="Times New Roman"/>
          <w:spacing w:val="-5"/>
          <w:sz w:val="28"/>
          <w:szCs w:val="28"/>
          <w:lang w:val="ru-RU"/>
        </w:rPr>
        <w:softHyphen/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дерального закона  от 03.12.2012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№ 230-ФЗ «О контроле за соответствием расходов лиц, замещающих государственные должности, и иных лиц их доходам», п.1 ст.4 Федерального закона от 07.05.2013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№79-ФЗ  «О запрете отдельным категориям лиц открывать и иметь счета (вклады), хранить наличные</w:t>
      </w:r>
      <w:proofErr w:type="gramEnd"/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совет депутатов Сосновоборского городского округа</w:t>
      </w:r>
    </w:p>
    <w:p w:rsidR="00785C2F" w:rsidRPr="00F57E9C" w:rsidRDefault="00785C2F" w:rsidP="00785C2F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5C2F" w:rsidRPr="00F57E9C" w:rsidRDefault="00785C2F" w:rsidP="00785C2F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7E9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Е Ш И Л:</w:t>
      </w:r>
    </w:p>
    <w:p w:rsidR="00785C2F" w:rsidRPr="00F57E9C" w:rsidRDefault="00785C2F" w:rsidP="00785C2F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5C2F" w:rsidRPr="00F57E9C" w:rsidRDefault="00785C2F" w:rsidP="0078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>1. Утвердить порядок представления сведений о своих доходах, расходах, об имуществе и обязательствах имуще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ственного характера лицами, замещающими муниципальные должности в  муниципальном образовании </w:t>
      </w:r>
      <w:r w:rsidRPr="00F57E9C">
        <w:rPr>
          <w:rFonts w:ascii="Times New Roman" w:hAnsi="Times New Roman" w:cs="Times New Roman"/>
          <w:iCs/>
          <w:sz w:val="28"/>
          <w:szCs w:val="28"/>
          <w:lang w:val="ru-RU"/>
        </w:rPr>
        <w:t>Сосновоборский городской округ Ленинградской области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, согласно приложению.</w:t>
      </w:r>
    </w:p>
    <w:p w:rsidR="00785C2F" w:rsidRPr="00F57E9C" w:rsidRDefault="00785C2F" w:rsidP="00785C2F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его официального обнародования.</w:t>
      </w:r>
    </w:p>
    <w:p w:rsidR="00785C2F" w:rsidRPr="00F57E9C" w:rsidRDefault="00785C2F" w:rsidP="00785C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решение обнародовать на электронном сайте городской газеты «Маяк»» </w:t>
      </w:r>
      <w:r w:rsidRPr="00F57E9C">
        <w:rPr>
          <w:rFonts w:ascii="Times New Roman" w:eastAsia="Calibri" w:hAnsi="Times New Roman" w:cs="Times New Roman"/>
          <w:sz w:val="28"/>
          <w:szCs w:val="28"/>
          <w:lang w:val="ru-RU"/>
        </w:rPr>
        <w:t>в сети «Интернет» (</w:t>
      </w:r>
      <w:hyperlink r:id="rId6" w:history="1">
        <w:r w:rsidRPr="00F57E9C">
          <w:rPr>
            <w:rStyle w:val="a7"/>
            <w:rFonts w:ascii="Times New Roman" w:eastAsia="Calibri" w:hAnsi="Times New Roman" w:cs="Times New Roman"/>
            <w:sz w:val="28"/>
            <w:szCs w:val="28"/>
          </w:rPr>
          <w:t>www</w:t>
        </w:r>
        <w:r w:rsidRPr="00F57E9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F57E9C">
          <w:rPr>
            <w:rStyle w:val="a7"/>
            <w:rFonts w:ascii="Times New Roman" w:eastAsia="Calibri" w:hAnsi="Times New Roman" w:cs="Times New Roman"/>
            <w:sz w:val="28"/>
            <w:szCs w:val="28"/>
          </w:rPr>
          <w:t>mayak</w:t>
        </w:r>
        <w:proofErr w:type="spellEnd"/>
        <w:r w:rsidRPr="00F57E9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F57E9C">
          <w:rPr>
            <w:rStyle w:val="a7"/>
            <w:rFonts w:ascii="Times New Roman" w:eastAsia="Calibri" w:hAnsi="Times New Roman" w:cs="Times New Roman"/>
            <w:sz w:val="28"/>
            <w:szCs w:val="28"/>
          </w:rPr>
          <w:t>sbor</w:t>
        </w:r>
        <w:proofErr w:type="spellEnd"/>
        <w:r w:rsidRPr="00F57E9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F57E9C">
          <w:rPr>
            <w:rStyle w:val="a7"/>
            <w:rFonts w:ascii="Times New Roman" w:eastAsia="Calibri" w:hAnsi="Times New Roman" w:cs="Times New Roman"/>
            <w:sz w:val="28"/>
            <w:szCs w:val="28"/>
          </w:rPr>
          <w:t>net</w:t>
        </w:r>
      </w:hyperlink>
      <w:r w:rsidRPr="00F57E9C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785C2F" w:rsidRPr="00FD6BAF" w:rsidRDefault="00785C2F" w:rsidP="0078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C2F" w:rsidRPr="00F57E9C" w:rsidRDefault="00785C2F" w:rsidP="00785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Сосновоборского </w:t>
      </w:r>
    </w:p>
    <w:p w:rsidR="00785C2F" w:rsidRPr="00F57E9C" w:rsidRDefault="00785C2F" w:rsidP="00785C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Д.В. Пуляевский</w:t>
      </w:r>
    </w:p>
    <w:p w:rsidR="00785C2F" w:rsidRDefault="00785C2F" w:rsidP="00785C2F">
      <w:pPr>
        <w:pStyle w:val="Heading"/>
        <w:ind w:firstLine="709"/>
        <w:rPr>
          <w:rFonts w:ascii="Times New Roman" w:hAnsi="Times New Roman"/>
          <w:sz w:val="24"/>
          <w:szCs w:val="24"/>
        </w:rPr>
      </w:pPr>
    </w:p>
    <w:p w:rsidR="00785C2F" w:rsidRDefault="00785C2F" w:rsidP="00785C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85C2F" w:rsidRDefault="00785C2F" w:rsidP="00785C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85C2F" w:rsidRDefault="00785C2F" w:rsidP="00785C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85C2F" w:rsidRDefault="00785C2F" w:rsidP="00785C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85C2F" w:rsidRDefault="00785C2F" w:rsidP="00785C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85C2F" w:rsidRPr="00F57E9C" w:rsidRDefault="00785C2F" w:rsidP="00785C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</w:p>
    <w:p w:rsidR="00785C2F" w:rsidRPr="00F57E9C" w:rsidRDefault="00785C2F" w:rsidP="00785C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решением совета депутатов</w:t>
      </w:r>
    </w:p>
    <w:p w:rsidR="00785C2F" w:rsidRPr="00F57E9C" w:rsidRDefault="00785C2F" w:rsidP="00785C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Сосновоборского городского округа</w:t>
      </w:r>
    </w:p>
    <w:p w:rsidR="00785C2F" w:rsidRPr="00F57E9C" w:rsidRDefault="00785C2F" w:rsidP="00785C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27 января 2016 г. </w:t>
      </w:r>
      <w:r w:rsidRPr="00F57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</w:t>
      </w:r>
    </w:p>
    <w:p w:rsidR="00785C2F" w:rsidRPr="00AD48A8" w:rsidRDefault="00785C2F" w:rsidP="00785C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(Приложение)</w:t>
      </w:r>
    </w:p>
    <w:p w:rsidR="00785C2F" w:rsidRDefault="00785C2F" w:rsidP="00785C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122C" w:rsidRDefault="00F1122C" w:rsidP="00785C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5C2F" w:rsidRPr="00AD48A8" w:rsidRDefault="00785C2F" w:rsidP="00785C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785C2F" w:rsidRPr="00AD48A8" w:rsidRDefault="00785C2F" w:rsidP="00785C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представления сведений о своих доходах, расходах, об имуществе </w:t>
      </w:r>
    </w:p>
    <w:p w:rsidR="00785C2F" w:rsidRPr="00AD48A8" w:rsidRDefault="00785C2F" w:rsidP="00785C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gramStart"/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>обязательствах</w:t>
      </w:r>
      <w:proofErr w:type="gramEnd"/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имуще</w:t>
      </w:r>
      <w:r w:rsidRPr="00AD48A8">
        <w:rPr>
          <w:rFonts w:ascii="Times New Roman" w:hAnsi="Times New Roman" w:cs="Times New Roman"/>
          <w:b/>
          <w:sz w:val="28"/>
          <w:szCs w:val="28"/>
          <w:lang w:val="ru-RU"/>
        </w:rPr>
        <w:softHyphen/>
        <w:t xml:space="preserve">ственного характера лицами, замещающими муниципальные должности в муниципальном образовании </w:t>
      </w:r>
      <w:r w:rsidRPr="00AD48A8">
        <w:rPr>
          <w:rFonts w:ascii="Times New Roman" w:hAnsi="Times New Roman" w:cs="Times New Roman"/>
          <w:b/>
          <w:iCs/>
          <w:sz w:val="28"/>
          <w:szCs w:val="28"/>
          <w:lang w:val="ru-RU"/>
        </w:rPr>
        <w:t>Сосновоборский городской округ Ленинградской области</w:t>
      </w:r>
    </w:p>
    <w:p w:rsidR="00785C2F" w:rsidRPr="00C16AE2" w:rsidRDefault="00785C2F" w:rsidP="00785C2F">
      <w:pPr>
        <w:shd w:val="clear" w:color="auto" w:fill="FFFFFF"/>
        <w:spacing w:after="0" w:line="240" w:lineRule="auto"/>
        <w:ind w:firstLine="709"/>
        <w:jc w:val="center"/>
        <w:rPr>
          <w:b/>
          <w:sz w:val="24"/>
          <w:szCs w:val="24"/>
          <w:lang w:val="ru-RU"/>
        </w:rPr>
      </w:pPr>
    </w:p>
    <w:p w:rsidR="00785C2F" w:rsidRPr="00F57E9C" w:rsidRDefault="00785C2F" w:rsidP="00785C2F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57E9C">
        <w:rPr>
          <w:rFonts w:ascii="Times New Roman" w:hAnsi="Times New Roman" w:cs="Times New Roman"/>
          <w:sz w:val="28"/>
          <w:szCs w:val="28"/>
          <w:lang w:val="ru-RU"/>
        </w:rPr>
        <w:t>Настоящий Порядок разработан в соответствии с Федеральным законом  от 25.12.2008 №273-ФЗ «О противодействии коррупции», Федеральным  законом  от 03.12.2012 №230-ФЗ «О контроле за соответствием расходов лиц, за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мещающих государственные должности, и иных лиц их доходам» Федеральным  законом от 07.05.2013 №79-ФЗ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57E9C">
        <w:rPr>
          <w:rFonts w:ascii="Times New Roman" w:hAnsi="Times New Roman" w:cs="Times New Roman"/>
          <w:sz w:val="28"/>
          <w:szCs w:val="28"/>
          <w:lang w:val="ru-RU"/>
        </w:rPr>
        <w:t>территории Российской Федерации, владеть и (или) пользоваться иностранными финансовыми инструментами», а также в целях установления  Порядка  представления сведений о своих доходах, расходах, об имуществе и обязательствах имущественного характера лицами, замещающими муниципальные должности  в муниципальном образовании Сосновоборский  городской округ Ленинградской области (далее по тексту – лица, замещающие муниципальные должности)</w:t>
      </w:r>
      <w:r w:rsidRPr="00F57E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F57E9C">
        <w:rPr>
          <w:rFonts w:ascii="Times New Roman" w:hAnsi="Times New Roman" w:cs="Times New Roman"/>
          <w:iCs/>
          <w:sz w:val="28"/>
          <w:szCs w:val="28"/>
          <w:lang w:val="ru-RU"/>
        </w:rPr>
        <w:t>а также сведений о доходах, расходах, об имуществе и обязательствах имущественного характера  своих</w:t>
      </w:r>
      <w:proofErr w:type="gramEnd"/>
      <w:r w:rsidRPr="00F57E9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супруги (супруга) и  несовершеннолетних детей (далее - сведения о доходах, расходах, об имуществе и обяза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тельствах имущественного характера).</w:t>
      </w:r>
    </w:p>
    <w:p w:rsidR="00785C2F" w:rsidRPr="00F57E9C" w:rsidRDefault="00785C2F" w:rsidP="00785C2F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 Лица, замещающие муниципальные должности,  представляют ежегодно не позднее 30 апреля года,  следу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ющего </w:t>
      </w:r>
      <w:proofErr w:type="gramStart"/>
      <w:r w:rsidRPr="00F57E9C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отчетным:</w:t>
      </w:r>
    </w:p>
    <w:p w:rsidR="00785C2F" w:rsidRPr="00F57E9C" w:rsidRDefault="00785C2F" w:rsidP="00785C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23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85C2F" w:rsidRPr="00F57E9C" w:rsidRDefault="00785C2F" w:rsidP="00785C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доходах супруги (супруга) и несовершеннолетних детей, полученных за отчетный период (с 1 ян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85C2F" w:rsidRPr="00F57E9C" w:rsidRDefault="00785C2F" w:rsidP="00785C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F57E9C">
        <w:rPr>
          <w:rFonts w:ascii="Times New Roman" w:hAnsi="Times New Roman" w:cs="Times New Roman"/>
          <w:sz w:val="28"/>
          <w:szCs w:val="28"/>
          <w:lang w:val="ru-RU"/>
        </w:rPr>
        <w:t>сведения о своих расходах, а также о расходах 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ных бумаг 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о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доходах, расходах, об имуществе и обяза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тельствах имущественного</w:t>
      </w:r>
      <w:proofErr w:type="gramEnd"/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характера (отчетный период),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>риоду, и об источниках получения средств,  за счет которых совершены эти сделки.</w:t>
      </w:r>
    </w:p>
    <w:p w:rsidR="00785C2F" w:rsidRPr="00F57E9C" w:rsidRDefault="00785C2F" w:rsidP="00785C2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7E9C">
        <w:rPr>
          <w:rFonts w:ascii="Times New Roman" w:hAnsi="Times New Roman" w:cs="Times New Roman"/>
          <w:sz w:val="28"/>
          <w:szCs w:val="28"/>
          <w:lang w:val="ru-RU"/>
        </w:rPr>
        <w:t xml:space="preserve">Лицами, замещающими муниципальные должности, </w:t>
      </w:r>
      <w:r w:rsidRPr="00F57E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при представлении  сведений о доходах, расходах, об иму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ществе и обязательствах имущественного характера указываются сведения о принадлежащем им,  их  супругам  </w:t>
      </w:r>
      <w:r w:rsidRPr="00F57E9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и несовершеннолетним  детям  недвижимом имуществе, находящемся за пределами территории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сведения о таких обязательствах</w:t>
      </w:r>
      <w:proofErr w:type="gramEnd"/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своих супруги (супруга) и несовершеннолетних детей.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Сведения о доходах, расходах, об имуществе и обязательствах имущественного характера представляются лицами, замещающими муниципальные должности,  </w:t>
      </w:r>
      <w:r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по форме справки, утвержденной Президентом Российской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785C2F" w:rsidRPr="00F57E9C" w:rsidRDefault="00785C2F" w:rsidP="00785C2F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3. Сведения о доходах, расходах, об имуществе и обязательствах имущественного характера представляются в аппарат совета депутатов </w:t>
      </w:r>
      <w:r w:rsidRPr="00F57E9C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муниципального образования Сосновоборский городской округ Ленинградской области </w:t>
      </w:r>
      <w:r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>(далее по тексту - совет депутатов Сосновоборского городского округа).</w:t>
      </w:r>
    </w:p>
    <w:p w:rsidR="00785C2F" w:rsidRPr="00F57E9C" w:rsidRDefault="00785C2F" w:rsidP="00785C2F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4. </w:t>
      </w:r>
      <w:proofErr w:type="gramStart"/>
      <w:r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В случае если лицо, замещающее муниципальную должность,  обнаружило, что в представленных им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>сведениях о доходах, расходах, об имуществе и обязательствах имущественного характера не отраже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ны или не полностью отражены какие-либо сведения, либо имеются ошибки, оно   вправе в течение одного ме</w:t>
      </w: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сяца после окончания срока, указанного в п. 2 настоящего Порядка, представить в аппарат совета депутатов </w:t>
      </w:r>
      <w:r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Сосновоборского городского округа 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уточнен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ные сведения.</w:t>
      </w:r>
      <w:proofErr w:type="gramEnd"/>
    </w:p>
    <w:p w:rsidR="00785C2F" w:rsidRPr="00F57E9C" w:rsidRDefault="00785C2F" w:rsidP="00785C2F">
      <w:pPr>
        <w:shd w:val="clear" w:color="auto" w:fill="FFFFFF"/>
        <w:tabs>
          <w:tab w:val="left" w:pos="552"/>
        </w:tabs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5.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>ным законом они не отнесены к сведениям, составляющим государственную тайну.</w:t>
      </w:r>
    </w:p>
    <w:p w:rsidR="00785C2F" w:rsidRPr="00F57E9C" w:rsidRDefault="00785C2F" w:rsidP="00785C2F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Муниципальные служащие </w:t>
      </w:r>
      <w:r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>совета депутатов Сосновоборского городского округа</w:t>
      </w: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, 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Pr="00F57E9C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785C2F" w:rsidRPr="00F57E9C" w:rsidRDefault="00785C2F" w:rsidP="00785C2F">
      <w:pPr>
        <w:shd w:val="clear" w:color="auto" w:fill="FFFFFF"/>
        <w:tabs>
          <w:tab w:val="left" w:pos="552"/>
        </w:tabs>
        <w:spacing w:after="0" w:line="240" w:lineRule="auto"/>
        <w:ind w:firstLine="578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6. 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>Подлинники справок о доходах, расходах, об имуществе и обязательствах имущественного характера, по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  <w:t xml:space="preserve">ступивших в аппарат совета депутатов </w:t>
      </w:r>
      <w:r w:rsidRPr="00F57E9C">
        <w:rPr>
          <w:rFonts w:ascii="Times New Roman" w:hAnsi="Times New Roman" w:cs="Times New Roman"/>
          <w:spacing w:val="-11"/>
          <w:sz w:val="28"/>
          <w:szCs w:val="28"/>
          <w:lang w:val="ru-RU"/>
        </w:rPr>
        <w:t>Сосновоборского городского округа</w:t>
      </w:r>
      <w:r w:rsidRPr="00F57E9C">
        <w:rPr>
          <w:rFonts w:ascii="Times New Roman" w:hAnsi="Times New Roman" w:cs="Times New Roman"/>
          <w:spacing w:val="-8"/>
          <w:sz w:val="28"/>
          <w:szCs w:val="28"/>
          <w:lang w:val="ru-RU"/>
        </w:rPr>
        <w:t>, по окончании календарного года приобщаются к личному делу лица, замещающему муниципальную должность.</w:t>
      </w:r>
    </w:p>
    <w:p w:rsidR="00C345D1" w:rsidRDefault="00785C2F" w:rsidP="00F1122C">
      <w:pPr>
        <w:shd w:val="clear" w:color="auto" w:fill="FFFFFF"/>
        <w:tabs>
          <w:tab w:val="left" w:pos="552"/>
        </w:tabs>
        <w:spacing w:after="0" w:line="240" w:lineRule="auto"/>
        <w:ind w:firstLine="578"/>
        <w:jc w:val="both"/>
      </w:pPr>
      <w:r w:rsidRPr="00F57E9C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7. </w:t>
      </w:r>
      <w:r w:rsidRPr="00F57E9C">
        <w:rPr>
          <w:rFonts w:ascii="Times New Roman" w:hAnsi="Times New Roman" w:cs="Times New Roman"/>
          <w:i/>
          <w:iCs/>
          <w:spacing w:val="-9"/>
          <w:sz w:val="28"/>
          <w:szCs w:val="28"/>
          <w:lang w:val="ru-RU"/>
        </w:rPr>
        <w:t xml:space="preserve"> </w:t>
      </w:r>
      <w:proofErr w:type="gramStart"/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В случае непредставления лицом, замещающим муниципальную должность  или представления им заведомо недостоверных или неполных сведений о своих  доходах, </w:t>
      </w: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расходах, об имуществе и обязательствах имущественного характера, а также о </w:t>
      </w:r>
      <w:r w:rsidRPr="00F57E9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доходах, </w:t>
      </w:r>
      <w:r w:rsidRPr="00F57E9C">
        <w:rPr>
          <w:rFonts w:ascii="Times New Roman" w:hAnsi="Times New Roman" w:cs="Times New Roman"/>
          <w:spacing w:val="-7"/>
          <w:sz w:val="28"/>
          <w:szCs w:val="28"/>
          <w:lang w:val="ru-RU"/>
        </w:rPr>
        <w:t>расходах, об имуществе и обязательствах имущественного характера своих супруги (супруга) и несовершеннолетних детей, подлежат увольнению (освобождению от должности) в связи с утратой доверия.</w:t>
      </w:r>
      <w:proofErr w:type="gramEnd"/>
    </w:p>
    <w:sectPr w:rsidR="00C345D1" w:rsidSect="00AD4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680" w:bottom="3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F112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F112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F1122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F112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F112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C" w:rsidRDefault="00F112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2F"/>
    <w:rsid w:val="00000990"/>
    <w:rsid w:val="00004040"/>
    <w:rsid w:val="00004372"/>
    <w:rsid w:val="00004F6F"/>
    <w:rsid w:val="00011AB4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32A"/>
    <w:rsid w:val="0036764A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533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02A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808CE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295A"/>
    <w:rsid w:val="006E3AD5"/>
    <w:rsid w:val="006E6DF2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76571"/>
    <w:rsid w:val="00781C41"/>
    <w:rsid w:val="00785C2F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44CA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1A42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78FE"/>
    <w:rsid w:val="00B10CD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2C0D"/>
    <w:rsid w:val="00B63A19"/>
    <w:rsid w:val="00B65BEC"/>
    <w:rsid w:val="00B7539A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618B"/>
    <w:rsid w:val="00C87FB5"/>
    <w:rsid w:val="00C90A5F"/>
    <w:rsid w:val="00C913B7"/>
    <w:rsid w:val="00C93B8D"/>
    <w:rsid w:val="00C961FC"/>
    <w:rsid w:val="00C96751"/>
    <w:rsid w:val="00CA6052"/>
    <w:rsid w:val="00CB0137"/>
    <w:rsid w:val="00CB3A8E"/>
    <w:rsid w:val="00CB4CCF"/>
    <w:rsid w:val="00CB5F03"/>
    <w:rsid w:val="00CB65BD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49E6"/>
    <w:rsid w:val="00EF5304"/>
    <w:rsid w:val="00EF6591"/>
    <w:rsid w:val="00EF6FF2"/>
    <w:rsid w:val="00EF7D11"/>
    <w:rsid w:val="00F03AA5"/>
    <w:rsid w:val="00F04845"/>
    <w:rsid w:val="00F05F09"/>
    <w:rsid w:val="00F07861"/>
    <w:rsid w:val="00F1122C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F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85C2F"/>
    <w:pPr>
      <w:widowControl w:val="0"/>
    </w:pPr>
    <w:rPr>
      <w:rFonts w:ascii="Arial" w:eastAsia="Times New Roman" w:hAnsi="Arial" w:cs="Times New Roman"/>
      <w:b/>
      <w:bCs w:val="0"/>
      <w:snapToGrid w:val="0"/>
      <w:color w:val="auto"/>
      <w:spacing w:val="0"/>
      <w:kern w:val="0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C2F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78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C2F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styleId="a7">
    <w:name w:val="Hyperlink"/>
    <w:basedOn w:val="a0"/>
    <w:uiPriority w:val="99"/>
    <w:unhideWhenUsed/>
    <w:rsid w:val="00785C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22C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ak.sbor.net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cp:lastPrinted>2016-02-08T10:35:00Z</cp:lastPrinted>
  <dcterms:created xsi:type="dcterms:W3CDTF">2016-02-08T10:35:00Z</dcterms:created>
  <dcterms:modified xsi:type="dcterms:W3CDTF">2016-02-08T10:36:00Z</dcterms:modified>
</cp:coreProperties>
</file>